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word/header2.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7"/>
        <w:rPr>
          <w:rFonts w:ascii="Times New Roman"/>
          <w:sz w:val="28"/>
        </w:rPr>
      </w:pPr>
    </w:p>
    <w:p>
      <w:pPr>
        <w:pStyle w:val="BodyText"/>
        <w:spacing w:before="103"/>
        <w:ind w:left="21"/>
        <w:jc w:val="center"/>
        <w:rPr>
          <w:rFonts w:ascii="Arial" w:hAnsi="Arial"/>
        </w:rPr>
      </w:pPr>
      <w:r>
        <w:rPr>
          <w:rFonts w:ascii="Arial" w:hAnsi="Arial"/>
          <w:w w:val="95"/>
        </w:rPr>
        <w:t>EDITAL DE LEILÃO Nº 001/2018-PMQC</w:t>
      </w:r>
    </w:p>
    <w:p>
      <w:pPr>
        <w:pStyle w:val="BodyText"/>
        <w:spacing w:before="8"/>
        <w:rPr>
          <w:rFonts w:ascii="Arial"/>
          <w:sz w:val="15"/>
        </w:rPr>
      </w:pPr>
    </w:p>
    <w:p>
      <w:pPr>
        <w:pStyle w:val="BodyText"/>
        <w:spacing w:before="103"/>
        <w:ind w:left="219"/>
        <w:rPr>
          <w:rFonts w:ascii="Arial" w:hAnsi="Arial"/>
        </w:rPr>
      </w:pPr>
      <w:r>
        <w:rPr>
          <w:rFonts w:ascii="Arial" w:hAnsi="Arial"/>
          <w:w w:val="95"/>
        </w:rPr>
        <w:t>1- PREÂMBULO</w:t>
      </w:r>
    </w:p>
    <w:p>
      <w:pPr>
        <w:pStyle w:val="BodyText"/>
        <w:spacing w:before="9"/>
        <w:rPr>
          <w:rFonts w:ascii="Arial"/>
        </w:rPr>
      </w:pPr>
    </w:p>
    <w:p>
      <w:pPr>
        <w:pStyle w:val="BodyText"/>
        <w:spacing w:line="244" w:lineRule="auto" w:before="1"/>
        <w:ind w:left="219" w:right="187" w:firstLine="688"/>
        <w:jc w:val="both"/>
        <w:rPr>
          <w:rFonts w:ascii="Arial" w:hAnsi="Arial"/>
        </w:rPr>
      </w:pPr>
      <w:r>
        <w:rPr/>
        <w:t>O </w:t>
      </w:r>
      <w:r>
        <w:rPr>
          <w:rFonts w:ascii="Arial" w:hAnsi="Arial"/>
        </w:rPr>
        <w:t>MUNICÍPIO </w:t>
      </w:r>
      <w:r>
        <w:rPr>
          <w:rFonts w:ascii="Arial" w:hAnsi="Arial"/>
          <w:spacing w:val="2"/>
        </w:rPr>
        <w:t>DE </w:t>
      </w:r>
      <w:r>
        <w:rPr>
          <w:rFonts w:ascii="Arial" w:hAnsi="Arial"/>
        </w:rPr>
        <w:t>QUARTO CENTENÁRIO, </w:t>
      </w:r>
      <w:r>
        <w:rPr/>
        <w:t>Estado do Paraná, torna público nos termos da Lei Federal Nº 8.666/93 e </w:t>
      </w:r>
      <w:r>
        <w:rPr>
          <w:spacing w:val="6"/>
        </w:rPr>
        <w:t>de </w:t>
      </w:r>
      <w:r>
        <w:rPr>
          <w:spacing w:val="9"/>
        </w:rPr>
        <w:t>acordo </w:t>
      </w:r>
      <w:r>
        <w:rPr>
          <w:spacing w:val="7"/>
        </w:rPr>
        <w:t>com </w:t>
      </w:r>
      <w:r>
        <w:rPr/>
        <w:t>o </w:t>
      </w:r>
      <w:r>
        <w:rPr>
          <w:spacing w:val="9"/>
        </w:rPr>
        <w:t>presente </w:t>
      </w:r>
      <w:r>
        <w:rPr/>
        <w:t>Edital que, realizará licitação na modalidade </w:t>
      </w:r>
      <w:r>
        <w:rPr>
          <w:rFonts w:ascii="Arial" w:hAnsi="Arial"/>
        </w:rPr>
        <w:t>LEILÃO</w:t>
      </w:r>
      <w:r>
        <w:rPr/>
        <w:t>, às </w:t>
      </w:r>
      <w:r>
        <w:rPr>
          <w:rFonts w:ascii="Arial" w:hAnsi="Arial"/>
        </w:rPr>
        <w:t>09hs30min </w:t>
      </w:r>
      <w:r>
        <w:rPr/>
        <w:t>do dia </w:t>
      </w:r>
      <w:r>
        <w:rPr>
          <w:rFonts w:ascii="Arial" w:hAnsi="Arial"/>
        </w:rPr>
        <w:t>04/04/2018</w:t>
      </w:r>
      <w:r>
        <w:rPr/>
        <w:t>, nas dependências da Prefeitura Municipal de Quarto Centenário, sito Avenida Dr. Hemerson Siqueira e Silva, nº 594,</w:t>
      </w:r>
      <w:r>
        <w:rPr>
          <w:spacing w:val="-20"/>
        </w:rPr>
        <w:t> </w:t>
      </w:r>
      <w:r>
        <w:rPr/>
        <w:t>centro,</w:t>
      </w:r>
      <w:r>
        <w:rPr>
          <w:spacing w:val="-19"/>
        </w:rPr>
        <w:t> </w:t>
      </w:r>
      <w:r>
        <w:rPr/>
        <w:t>na</w:t>
      </w:r>
      <w:r>
        <w:rPr>
          <w:spacing w:val="-20"/>
        </w:rPr>
        <w:t> </w:t>
      </w:r>
      <w:r>
        <w:rPr/>
        <w:t>cidade</w:t>
      </w:r>
      <w:r>
        <w:rPr>
          <w:spacing w:val="-19"/>
        </w:rPr>
        <w:t> </w:t>
      </w:r>
      <w:r>
        <w:rPr/>
        <w:t>de</w:t>
      </w:r>
      <w:r>
        <w:rPr>
          <w:spacing w:val="-17"/>
        </w:rPr>
        <w:t> </w:t>
      </w:r>
      <w:r>
        <w:rPr/>
        <w:t>Quarto</w:t>
      </w:r>
      <w:r>
        <w:rPr>
          <w:spacing w:val="-17"/>
        </w:rPr>
        <w:t> </w:t>
      </w:r>
      <w:r>
        <w:rPr/>
        <w:t>Centenário,</w:t>
      </w:r>
      <w:r>
        <w:rPr>
          <w:spacing w:val="-20"/>
        </w:rPr>
        <w:t> </w:t>
      </w:r>
      <w:r>
        <w:rPr/>
        <w:t>Estado</w:t>
      </w:r>
      <w:r>
        <w:rPr>
          <w:spacing w:val="-20"/>
        </w:rPr>
        <w:t> </w:t>
      </w:r>
      <w:r>
        <w:rPr/>
        <w:t>do</w:t>
      </w:r>
      <w:r>
        <w:rPr>
          <w:spacing w:val="-17"/>
        </w:rPr>
        <w:t> </w:t>
      </w:r>
      <w:r>
        <w:rPr/>
        <w:t>Paraná,</w:t>
      </w:r>
      <w:r>
        <w:rPr>
          <w:spacing w:val="-19"/>
        </w:rPr>
        <w:t> </w:t>
      </w:r>
      <w:r>
        <w:rPr/>
        <w:t>para</w:t>
      </w:r>
      <w:r>
        <w:rPr>
          <w:spacing w:val="-19"/>
        </w:rPr>
        <w:t> </w:t>
      </w:r>
      <w:r>
        <w:rPr/>
        <w:t>a</w:t>
      </w:r>
      <w:r>
        <w:rPr>
          <w:spacing w:val="-18"/>
        </w:rPr>
        <w:t> </w:t>
      </w:r>
      <w:r>
        <w:rPr>
          <w:rFonts w:ascii="Arial" w:hAnsi="Arial"/>
          <w:u w:val="single"/>
        </w:rPr>
        <w:t>“ALIENAÇÃO</w:t>
      </w:r>
      <w:r>
        <w:rPr>
          <w:rFonts w:ascii="Arial" w:hAnsi="Arial"/>
          <w:spacing w:val="-28"/>
          <w:u w:val="single"/>
        </w:rPr>
        <w:t> </w:t>
      </w:r>
      <w:r>
        <w:rPr>
          <w:rFonts w:ascii="Arial" w:hAnsi="Arial"/>
          <w:u w:val="single"/>
        </w:rPr>
        <w:t>DE</w:t>
      </w:r>
      <w:r>
        <w:rPr>
          <w:rFonts w:ascii="Arial" w:hAnsi="Arial"/>
          <w:spacing w:val="-29"/>
          <w:u w:val="single"/>
        </w:rPr>
        <w:t> </w:t>
      </w:r>
      <w:r>
        <w:rPr>
          <w:rFonts w:ascii="Arial" w:hAnsi="Arial"/>
          <w:u w:val="single"/>
        </w:rPr>
        <w:t>PNEUS</w:t>
      </w:r>
      <w:r>
        <w:rPr>
          <w:rFonts w:ascii="Arial" w:hAnsi="Arial"/>
          <w:spacing w:val="-28"/>
          <w:u w:val="single"/>
        </w:rPr>
        <w:t> </w:t>
      </w:r>
      <w:r>
        <w:rPr>
          <w:rFonts w:ascii="Arial" w:hAnsi="Arial"/>
          <w:u w:val="single"/>
        </w:rPr>
        <w:t>NOVOS</w:t>
      </w:r>
      <w:r>
        <w:rPr>
          <w:rFonts w:ascii="Arial" w:hAnsi="Arial"/>
          <w:spacing w:val="-29"/>
          <w:u w:val="single"/>
        </w:rPr>
        <w:t> </w:t>
      </w:r>
      <w:r>
        <w:rPr>
          <w:rFonts w:ascii="Arial" w:hAnsi="Arial"/>
          <w:u w:val="single"/>
        </w:rPr>
        <w:t>DOADOS</w:t>
      </w:r>
      <w:r>
        <w:rPr>
          <w:rFonts w:ascii="Arial" w:hAnsi="Arial"/>
          <w:spacing w:val="-28"/>
          <w:u w:val="single"/>
        </w:rPr>
        <w:t> </w:t>
      </w:r>
      <w:r>
        <w:rPr>
          <w:rFonts w:ascii="Arial" w:hAnsi="Arial"/>
          <w:u w:val="single"/>
        </w:rPr>
        <w:t>PELA </w:t>
      </w:r>
      <w:r>
        <w:rPr>
          <w:rFonts w:ascii="Arial" w:hAnsi="Arial"/>
          <w:w w:val="95"/>
          <w:u w:val="single"/>
        </w:rPr>
        <w:t>SECRETARIA</w:t>
      </w:r>
      <w:r>
        <w:rPr>
          <w:rFonts w:ascii="Arial" w:hAnsi="Arial"/>
          <w:spacing w:val="9"/>
          <w:w w:val="95"/>
          <w:u w:val="single"/>
        </w:rPr>
        <w:t> </w:t>
      </w:r>
      <w:r>
        <w:rPr>
          <w:rFonts w:ascii="Arial" w:hAnsi="Arial"/>
          <w:w w:val="95"/>
          <w:u w:val="single"/>
        </w:rPr>
        <w:t>DA</w:t>
      </w:r>
      <w:r>
        <w:rPr>
          <w:rFonts w:ascii="Arial" w:hAnsi="Arial"/>
          <w:spacing w:val="9"/>
          <w:w w:val="95"/>
          <w:u w:val="single"/>
        </w:rPr>
        <w:t> </w:t>
      </w:r>
      <w:r>
        <w:rPr>
          <w:rFonts w:ascii="Arial" w:hAnsi="Arial"/>
          <w:w w:val="95"/>
          <w:u w:val="single"/>
        </w:rPr>
        <w:t>RECEITA</w:t>
      </w:r>
      <w:r>
        <w:rPr>
          <w:rFonts w:ascii="Arial" w:hAnsi="Arial"/>
          <w:spacing w:val="9"/>
          <w:w w:val="95"/>
          <w:u w:val="single"/>
        </w:rPr>
        <w:t> </w:t>
      </w:r>
      <w:r>
        <w:rPr>
          <w:rFonts w:ascii="Arial" w:hAnsi="Arial"/>
          <w:w w:val="95"/>
          <w:u w:val="single"/>
        </w:rPr>
        <w:t>FEDERAL</w:t>
      </w:r>
      <w:r>
        <w:rPr>
          <w:rFonts w:ascii="Arial" w:hAnsi="Arial"/>
          <w:spacing w:val="9"/>
          <w:w w:val="95"/>
          <w:u w:val="single"/>
        </w:rPr>
        <w:t> </w:t>
      </w:r>
      <w:r>
        <w:rPr>
          <w:rFonts w:ascii="Arial" w:hAnsi="Arial"/>
          <w:w w:val="95"/>
          <w:u w:val="single"/>
        </w:rPr>
        <w:t>DO</w:t>
      </w:r>
      <w:r>
        <w:rPr>
          <w:rFonts w:ascii="Arial" w:hAnsi="Arial"/>
          <w:spacing w:val="9"/>
          <w:w w:val="95"/>
          <w:u w:val="single"/>
        </w:rPr>
        <w:t> </w:t>
      </w:r>
      <w:r>
        <w:rPr>
          <w:rFonts w:ascii="Arial" w:hAnsi="Arial"/>
          <w:w w:val="95"/>
          <w:u w:val="single"/>
        </w:rPr>
        <w:t>BRASIL</w:t>
      </w:r>
      <w:r>
        <w:rPr>
          <w:rFonts w:ascii="Arial" w:hAnsi="Arial"/>
          <w:spacing w:val="9"/>
          <w:w w:val="95"/>
          <w:u w:val="single"/>
        </w:rPr>
        <w:t> </w:t>
      </w:r>
      <w:r>
        <w:rPr>
          <w:rFonts w:ascii="Arial" w:hAnsi="Arial"/>
          <w:w w:val="95"/>
          <w:u w:val="single"/>
        </w:rPr>
        <w:t>CONSIDERADOS</w:t>
      </w:r>
      <w:r>
        <w:rPr>
          <w:rFonts w:ascii="Arial" w:hAnsi="Arial"/>
          <w:spacing w:val="9"/>
          <w:w w:val="95"/>
          <w:u w:val="single"/>
        </w:rPr>
        <w:t> </w:t>
      </w:r>
      <w:r>
        <w:rPr>
          <w:rFonts w:ascii="Arial" w:hAnsi="Arial"/>
          <w:w w:val="95"/>
          <w:u w:val="single"/>
        </w:rPr>
        <w:t>INSERVÍVEIS/INVIÁVEIS</w:t>
      </w:r>
      <w:r>
        <w:rPr>
          <w:rFonts w:ascii="Arial" w:hAnsi="Arial"/>
          <w:spacing w:val="9"/>
          <w:w w:val="95"/>
          <w:u w:val="single"/>
        </w:rPr>
        <w:t> </w:t>
      </w:r>
      <w:r>
        <w:rPr>
          <w:rFonts w:ascii="Arial" w:hAnsi="Arial"/>
          <w:w w:val="95"/>
          <w:u w:val="single"/>
        </w:rPr>
        <w:t>PARA</w:t>
      </w:r>
      <w:r>
        <w:rPr>
          <w:rFonts w:ascii="Arial" w:hAnsi="Arial"/>
          <w:spacing w:val="9"/>
          <w:w w:val="95"/>
          <w:u w:val="single"/>
        </w:rPr>
        <w:t> </w:t>
      </w:r>
      <w:r>
        <w:rPr>
          <w:rFonts w:ascii="Arial" w:hAnsi="Arial"/>
          <w:w w:val="95"/>
          <w:u w:val="single"/>
        </w:rPr>
        <w:t>ESTA</w:t>
      </w:r>
    </w:p>
    <w:p>
      <w:pPr>
        <w:pStyle w:val="BodyText"/>
        <w:spacing w:before="4"/>
        <w:ind w:left="219"/>
      </w:pPr>
      <w:r>
        <w:rPr>
          <w:rFonts w:ascii="Arial" w:hAnsi="Arial"/>
          <w:u w:val="single"/>
        </w:rPr>
        <w:t>MUNICIPALIDADE”</w:t>
      </w:r>
      <w:r>
        <w:rPr/>
        <w:t>, a ser conduzido pelo Leiloeiro designado através da Portaria Nº 274/2017-GM.</w:t>
      </w:r>
    </w:p>
    <w:p>
      <w:pPr>
        <w:pStyle w:val="BodyText"/>
        <w:spacing w:before="9"/>
      </w:pPr>
    </w:p>
    <w:p>
      <w:pPr>
        <w:pStyle w:val="ListParagraph"/>
        <w:numPr>
          <w:ilvl w:val="0"/>
          <w:numId w:val="1"/>
        </w:numPr>
        <w:tabs>
          <w:tab w:pos="350" w:val="left" w:leader="none"/>
        </w:tabs>
        <w:spacing w:line="240" w:lineRule="auto" w:before="1" w:after="0"/>
        <w:ind w:left="349" w:right="0" w:hanging="129"/>
        <w:jc w:val="left"/>
        <w:rPr>
          <w:rFonts w:ascii="Arial"/>
          <w:sz w:val="19"/>
        </w:rPr>
      </w:pPr>
      <w:r>
        <w:rPr>
          <w:rFonts w:ascii="Arial"/>
          <w:w w:val="95"/>
          <w:sz w:val="19"/>
        </w:rPr>
        <w:t>- DO</w:t>
      </w:r>
      <w:r>
        <w:rPr>
          <w:rFonts w:ascii="Arial"/>
          <w:spacing w:val="-13"/>
          <w:w w:val="95"/>
          <w:sz w:val="19"/>
        </w:rPr>
        <w:t> </w:t>
      </w:r>
      <w:r>
        <w:rPr>
          <w:rFonts w:ascii="Arial"/>
          <w:w w:val="95"/>
          <w:sz w:val="19"/>
        </w:rPr>
        <w:t>OBJETO</w:t>
      </w:r>
    </w:p>
    <w:p>
      <w:pPr>
        <w:pStyle w:val="BodyText"/>
        <w:rPr>
          <w:rFonts w:ascii="Arial"/>
          <w:sz w:val="20"/>
        </w:rPr>
      </w:pPr>
    </w:p>
    <w:p>
      <w:pPr>
        <w:pStyle w:val="ListParagraph"/>
        <w:numPr>
          <w:ilvl w:val="1"/>
          <w:numId w:val="1"/>
        </w:numPr>
        <w:tabs>
          <w:tab w:pos="1240" w:val="left" w:leader="none"/>
        </w:tabs>
        <w:spacing w:line="244" w:lineRule="auto" w:before="0" w:after="0"/>
        <w:ind w:left="219" w:right="189" w:firstLine="689"/>
        <w:jc w:val="both"/>
        <w:rPr>
          <w:sz w:val="19"/>
        </w:rPr>
      </w:pPr>
      <w:r>
        <w:rPr>
          <w:sz w:val="19"/>
        </w:rPr>
        <w:t>- A presente licitação na modalidade </w:t>
      </w:r>
      <w:r>
        <w:rPr>
          <w:rFonts w:ascii="Arial" w:hAnsi="Arial"/>
          <w:sz w:val="19"/>
        </w:rPr>
        <w:t>LEILÃO </w:t>
      </w:r>
      <w:r>
        <w:rPr>
          <w:sz w:val="19"/>
        </w:rPr>
        <w:t>tem por objetivo a </w:t>
      </w:r>
      <w:r>
        <w:rPr>
          <w:rFonts w:ascii="Arial" w:hAnsi="Arial"/>
          <w:sz w:val="19"/>
          <w:u w:val="single"/>
        </w:rPr>
        <w:t>“ALIENAÇÃO DE PNEUS NOVOS </w:t>
      </w:r>
      <w:r>
        <w:rPr>
          <w:rFonts w:ascii="Arial" w:hAnsi="Arial"/>
          <w:w w:val="90"/>
          <w:sz w:val="19"/>
          <w:u w:val="single"/>
        </w:rPr>
        <w:t>DOADOS</w:t>
      </w:r>
      <w:r>
        <w:rPr>
          <w:rFonts w:ascii="Arial" w:hAnsi="Arial"/>
          <w:spacing w:val="-24"/>
          <w:w w:val="90"/>
          <w:sz w:val="19"/>
          <w:u w:val="single"/>
        </w:rPr>
        <w:t> </w:t>
      </w:r>
      <w:r>
        <w:rPr>
          <w:rFonts w:ascii="Arial" w:hAnsi="Arial"/>
          <w:w w:val="90"/>
          <w:sz w:val="19"/>
          <w:u w:val="single"/>
        </w:rPr>
        <w:t>PELA</w:t>
      </w:r>
      <w:r>
        <w:rPr>
          <w:rFonts w:ascii="Arial" w:hAnsi="Arial"/>
          <w:spacing w:val="-23"/>
          <w:w w:val="90"/>
          <w:sz w:val="19"/>
          <w:u w:val="single"/>
        </w:rPr>
        <w:t> </w:t>
      </w:r>
      <w:r>
        <w:rPr>
          <w:rFonts w:ascii="Arial" w:hAnsi="Arial"/>
          <w:w w:val="90"/>
          <w:sz w:val="19"/>
          <w:u w:val="single"/>
        </w:rPr>
        <w:t>SECRETARIA</w:t>
      </w:r>
      <w:r>
        <w:rPr>
          <w:rFonts w:ascii="Arial" w:hAnsi="Arial"/>
          <w:spacing w:val="-22"/>
          <w:w w:val="90"/>
          <w:sz w:val="19"/>
          <w:u w:val="single"/>
        </w:rPr>
        <w:t> </w:t>
      </w:r>
      <w:r>
        <w:rPr>
          <w:rFonts w:ascii="Arial" w:hAnsi="Arial"/>
          <w:w w:val="90"/>
          <w:sz w:val="19"/>
          <w:u w:val="single"/>
        </w:rPr>
        <w:t>DA</w:t>
      </w:r>
      <w:r>
        <w:rPr>
          <w:rFonts w:ascii="Arial" w:hAnsi="Arial"/>
          <w:spacing w:val="-23"/>
          <w:w w:val="90"/>
          <w:sz w:val="19"/>
          <w:u w:val="single"/>
        </w:rPr>
        <w:t> </w:t>
      </w:r>
      <w:r>
        <w:rPr>
          <w:rFonts w:ascii="Arial" w:hAnsi="Arial"/>
          <w:w w:val="90"/>
          <w:sz w:val="19"/>
          <w:u w:val="single"/>
        </w:rPr>
        <w:t>RECEITA</w:t>
      </w:r>
      <w:r>
        <w:rPr>
          <w:rFonts w:ascii="Arial" w:hAnsi="Arial"/>
          <w:spacing w:val="-24"/>
          <w:w w:val="90"/>
          <w:sz w:val="19"/>
          <w:u w:val="single"/>
        </w:rPr>
        <w:t> </w:t>
      </w:r>
      <w:r>
        <w:rPr>
          <w:rFonts w:ascii="Arial" w:hAnsi="Arial"/>
          <w:w w:val="90"/>
          <w:sz w:val="19"/>
          <w:u w:val="single"/>
        </w:rPr>
        <w:t>FEDERAL</w:t>
      </w:r>
      <w:r>
        <w:rPr>
          <w:rFonts w:ascii="Arial" w:hAnsi="Arial"/>
          <w:spacing w:val="-22"/>
          <w:w w:val="90"/>
          <w:sz w:val="19"/>
          <w:u w:val="single"/>
        </w:rPr>
        <w:t> </w:t>
      </w:r>
      <w:r>
        <w:rPr>
          <w:rFonts w:ascii="Arial" w:hAnsi="Arial"/>
          <w:w w:val="90"/>
          <w:sz w:val="19"/>
          <w:u w:val="single"/>
        </w:rPr>
        <w:t>DO</w:t>
      </w:r>
      <w:r>
        <w:rPr>
          <w:rFonts w:ascii="Arial" w:hAnsi="Arial"/>
          <w:spacing w:val="-23"/>
          <w:w w:val="90"/>
          <w:sz w:val="19"/>
          <w:u w:val="single"/>
        </w:rPr>
        <w:t> </w:t>
      </w:r>
      <w:r>
        <w:rPr>
          <w:rFonts w:ascii="Arial" w:hAnsi="Arial"/>
          <w:w w:val="90"/>
          <w:sz w:val="19"/>
          <w:u w:val="single"/>
        </w:rPr>
        <w:t>BRASIL</w:t>
      </w:r>
      <w:r>
        <w:rPr>
          <w:rFonts w:ascii="Arial" w:hAnsi="Arial"/>
          <w:spacing w:val="-23"/>
          <w:w w:val="90"/>
          <w:sz w:val="19"/>
          <w:u w:val="single"/>
        </w:rPr>
        <w:t> </w:t>
      </w:r>
      <w:r>
        <w:rPr>
          <w:rFonts w:ascii="Arial" w:hAnsi="Arial"/>
          <w:w w:val="90"/>
          <w:sz w:val="19"/>
          <w:u w:val="single"/>
        </w:rPr>
        <w:t>CONSIDERADOS</w:t>
      </w:r>
      <w:r>
        <w:rPr>
          <w:rFonts w:ascii="Arial" w:hAnsi="Arial"/>
          <w:spacing w:val="-23"/>
          <w:w w:val="90"/>
          <w:sz w:val="19"/>
          <w:u w:val="single"/>
        </w:rPr>
        <w:t> </w:t>
      </w:r>
      <w:r>
        <w:rPr>
          <w:rFonts w:ascii="Arial" w:hAnsi="Arial"/>
          <w:w w:val="90"/>
          <w:sz w:val="19"/>
          <w:u w:val="single"/>
        </w:rPr>
        <w:t>INSERVÍVEIS/INVIÁVEIS</w:t>
      </w:r>
      <w:r>
        <w:rPr>
          <w:rFonts w:ascii="Arial" w:hAnsi="Arial"/>
          <w:spacing w:val="-23"/>
          <w:w w:val="90"/>
          <w:sz w:val="19"/>
          <w:u w:val="single"/>
        </w:rPr>
        <w:t> </w:t>
      </w:r>
      <w:r>
        <w:rPr>
          <w:rFonts w:ascii="Arial" w:hAnsi="Arial"/>
          <w:w w:val="90"/>
          <w:sz w:val="19"/>
          <w:u w:val="single"/>
        </w:rPr>
        <w:t>PARA </w:t>
      </w:r>
      <w:r>
        <w:rPr>
          <w:rFonts w:ascii="Arial" w:hAnsi="Arial"/>
          <w:sz w:val="19"/>
          <w:u w:val="single"/>
        </w:rPr>
        <w:t>ESTA</w:t>
      </w:r>
      <w:r>
        <w:rPr>
          <w:rFonts w:ascii="Arial" w:hAnsi="Arial"/>
          <w:spacing w:val="-19"/>
          <w:sz w:val="19"/>
          <w:u w:val="single"/>
        </w:rPr>
        <w:t> </w:t>
      </w:r>
      <w:r>
        <w:rPr>
          <w:rFonts w:ascii="Arial" w:hAnsi="Arial"/>
          <w:sz w:val="19"/>
          <w:u w:val="single"/>
        </w:rPr>
        <w:t>MUNICIPALIDADE”</w:t>
      </w:r>
      <w:r>
        <w:rPr>
          <w:sz w:val="19"/>
        </w:rPr>
        <w:t>,</w:t>
      </w:r>
      <w:r>
        <w:rPr>
          <w:spacing w:val="-7"/>
          <w:sz w:val="19"/>
        </w:rPr>
        <w:t> </w:t>
      </w:r>
      <w:r>
        <w:rPr>
          <w:sz w:val="19"/>
        </w:rPr>
        <w:t>conforme</w:t>
      </w:r>
      <w:r>
        <w:rPr>
          <w:spacing w:val="-6"/>
          <w:sz w:val="19"/>
        </w:rPr>
        <w:t> </w:t>
      </w:r>
      <w:r>
        <w:rPr>
          <w:sz w:val="19"/>
        </w:rPr>
        <w:t>especificações</w:t>
      </w:r>
      <w:r>
        <w:rPr>
          <w:spacing w:val="-9"/>
          <w:sz w:val="19"/>
        </w:rPr>
        <w:t> </w:t>
      </w:r>
      <w:r>
        <w:rPr>
          <w:sz w:val="19"/>
        </w:rPr>
        <w:t>contidas</w:t>
      </w:r>
      <w:r>
        <w:rPr>
          <w:spacing w:val="-8"/>
          <w:sz w:val="19"/>
        </w:rPr>
        <w:t> </w:t>
      </w:r>
      <w:r>
        <w:rPr>
          <w:sz w:val="19"/>
        </w:rPr>
        <w:t>no</w:t>
      </w:r>
      <w:r>
        <w:rPr>
          <w:spacing w:val="-6"/>
          <w:sz w:val="19"/>
        </w:rPr>
        <w:t> </w:t>
      </w:r>
      <w:r>
        <w:rPr>
          <w:rFonts w:ascii="Arial" w:hAnsi="Arial"/>
          <w:sz w:val="19"/>
          <w:u w:val="single"/>
        </w:rPr>
        <w:t>item</w:t>
      </w:r>
      <w:r>
        <w:rPr>
          <w:rFonts w:ascii="Arial" w:hAnsi="Arial"/>
          <w:spacing w:val="-17"/>
          <w:sz w:val="19"/>
          <w:u w:val="single"/>
        </w:rPr>
        <w:t> </w:t>
      </w:r>
      <w:r>
        <w:rPr>
          <w:rFonts w:ascii="Arial" w:hAnsi="Arial"/>
          <w:sz w:val="19"/>
          <w:u w:val="single"/>
        </w:rPr>
        <w:t>2.2</w:t>
      </w:r>
      <w:r>
        <w:rPr>
          <w:sz w:val="19"/>
        </w:rPr>
        <w:t>,</w:t>
      </w:r>
      <w:r>
        <w:rPr>
          <w:spacing w:val="-2"/>
          <w:sz w:val="19"/>
        </w:rPr>
        <w:t> </w:t>
      </w:r>
      <w:r>
        <w:rPr>
          <w:sz w:val="19"/>
        </w:rPr>
        <w:t>a</w:t>
      </w:r>
      <w:r>
        <w:rPr>
          <w:spacing w:val="1"/>
          <w:sz w:val="19"/>
        </w:rPr>
        <w:t> </w:t>
      </w:r>
      <w:r>
        <w:rPr>
          <w:sz w:val="19"/>
        </w:rPr>
        <w:t>quem</w:t>
      </w:r>
      <w:r>
        <w:rPr>
          <w:spacing w:val="-2"/>
          <w:sz w:val="19"/>
        </w:rPr>
        <w:t> </w:t>
      </w:r>
      <w:r>
        <w:rPr>
          <w:sz w:val="19"/>
        </w:rPr>
        <w:t>oferecer</w:t>
      </w:r>
      <w:r>
        <w:rPr>
          <w:spacing w:val="-6"/>
          <w:sz w:val="19"/>
        </w:rPr>
        <w:t> </w:t>
      </w:r>
      <w:r>
        <w:rPr>
          <w:sz w:val="19"/>
        </w:rPr>
        <w:t>o</w:t>
      </w:r>
      <w:r>
        <w:rPr>
          <w:spacing w:val="-8"/>
          <w:sz w:val="19"/>
        </w:rPr>
        <w:t> </w:t>
      </w:r>
      <w:r>
        <w:rPr>
          <w:sz w:val="19"/>
        </w:rPr>
        <w:t>maior</w:t>
      </w:r>
      <w:r>
        <w:rPr>
          <w:spacing w:val="-2"/>
          <w:sz w:val="19"/>
        </w:rPr>
        <w:t> </w:t>
      </w:r>
      <w:r>
        <w:rPr>
          <w:sz w:val="19"/>
        </w:rPr>
        <w:t>lance</w:t>
      </w:r>
      <w:r>
        <w:rPr>
          <w:spacing w:val="-3"/>
          <w:sz w:val="19"/>
        </w:rPr>
        <w:t> </w:t>
      </w:r>
      <w:r>
        <w:rPr>
          <w:sz w:val="19"/>
        </w:rPr>
        <w:t>(igual</w:t>
      </w:r>
      <w:r>
        <w:rPr>
          <w:spacing w:val="-5"/>
          <w:sz w:val="19"/>
        </w:rPr>
        <w:t> </w:t>
      </w:r>
      <w:r>
        <w:rPr>
          <w:sz w:val="19"/>
        </w:rPr>
        <w:t>ou</w:t>
      </w:r>
      <w:r>
        <w:rPr>
          <w:spacing w:val="-4"/>
          <w:sz w:val="19"/>
        </w:rPr>
        <w:t> </w:t>
      </w:r>
      <w:r>
        <w:rPr>
          <w:sz w:val="19"/>
        </w:rPr>
        <w:t>superior ao valor da avaliação), mediante propostas orais e sucessivas, para pagamento nos  termos do </w:t>
      </w:r>
      <w:r>
        <w:rPr>
          <w:rFonts w:ascii="Arial" w:hAnsi="Arial"/>
          <w:sz w:val="19"/>
          <w:u w:val="single"/>
        </w:rPr>
        <w:t>item 8</w:t>
      </w:r>
      <w:r>
        <w:rPr>
          <w:rFonts w:ascii="Arial" w:hAnsi="Arial"/>
          <w:sz w:val="19"/>
        </w:rPr>
        <w:t> </w:t>
      </w:r>
      <w:r>
        <w:rPr>
          <w:sz w:val="19"/>
        </w:rPr>
        <w:t>a  partir  do  valor  mínimo fixado pela Comissão Especial de Avaliação  dos Bens  Móveis  do  Município, designada pela Portaria Nº  255/2017- GM.</w:t>
      </w:r>
    </w:p>
    <w:p>
      <w:pPr>
        <w:pStyle w:val="ListParagraph"/>
        <w:numPr>
          <w:ilvl w:val="1"/>
          <w:numId w:val="1"/>
        </w:numPr>
        <w:tabs>
          <w:tab w:pos="1171" w:val="left" w:leader="none"/>
        </w:tabs>
        <w:spacing w:line="240" w:lineRule="auto" w:before="49" w:after="0"/>
        <w:ind w:left="1170" w:right="0" w:hanging="262"/>
        <w:jc w:val="left"/>
        <w:rPr>
          <w:rFonts w:ascii="Arial" w:hAnsi="Arial"/>
          <w:sz w:val="19"/>
        </w:rPr>
      </w:pPr>
      <w:r>
        <w:rPr>
          <w:w w:val="95"/>
          <w:sz w:val="19"/>
        </w:rPr>
        <w:t>–</w:t>
      </w:r>
      <w:r>
        <w:rPr>
          <w:spacing w:val="2"/>
          <w:w w:val="95"/>
          <w:sz w:val="19"/>
        </w:rPr>
        <w:t> </w:t>
      </w:r>
      <w:r>
        <w:rPr>
          <w:rFonts w:ascii="Arial" w:hAnsi="Arial"/>
          <w:w w:val="95"/>
          <w:sz w:val="19"/>
          <w:u w:val="single"/>
        </w:rPr>
        <w:t>DESCRIÇÃO</w:t>
      </w:r>
      <w:r>
        <w:rPr>
          <w:rFonts w:ascii="Arial" w:hAnsi="Arial"/>
          <w:spacing w:val="-16"/>
          <w:w w:val="95"/>
          <w:sz w:val="19"/>
          <w:u w:val="single"/>
        </w:rPr>
        <w:t> </w:t>
      </w:r>
      <w:r>
        <w:rPr>
          <w:rFonts w:ascii="Arial" w:hAnsi="Arial"/>
          <w:w w:val="95"/>
          <w:sz w:val="19"/>
          <w:u w:val="single"/>
        </w:rPr>
        <w:t>DOS</w:t>
      </w:r>
      <w:r>
        <w:rPr>
          <w:rFonts w:ascii="Arial" w:hAnsi="Arial"/>
          <w:spacing w:val="-16"/>
          <w:w w:val="95"/>
          <w:sz w:val="19"/>
          <w:u w:val="single"/>
        </w:rPr>
        <w:t> </w:t>
      </w:r>
      <w:r>
        <w:rPr>
          <w:rFonts w:ascii="Arial" w:hAnsi="Arial"/>
          <w:w w:val="95"/>
          <w:sz w:val="19"/>
          <w:u w:val="single"/>
        </w:rPr>
        <w:t>LOTES</w:t>
      </w:r>
      <w:r>
        <w:rPr>
          <w:rFonts w:ascii="Arial" w:hAnsi="Arial"/>
          <w:spacing w:val="-9"/>
          <w:w w:val="95"/>
          <w:sz w:val="19"/>
          <w:u w:val="single"/>
        </w:rPr>
        <w:t> </w:t>
      </w:r>
      <w:r>
        <w:rPr>
          <w:rFonts w:ascii="Arial" w:hAnsi="Arial"/>
          <w:w w:val="95"/>
          <w:sz w:val="19"/>
          <w:u w:val="single"/>
        </w:rPr>
        <w:t>E</w:t>
      </w:r>
      <w:r>
        <w:rPr>
          <w:rFonts w:ascii="Arial" w:hAnsi="Arial"/>
          <w:spacing w:val="-11"/>
          <w:w w:val="95"/>
          <w:sz w:val="19"/>
          <w:u w:val="single"/>
        </w:rPr>
        <w:t> </w:t>
      </w:r>
      <w:r>
        <w:rPr>
          <w:rFonts w:ascii="Arial" w:hAnsi="Arial"/>
          <w:w w:val="95"/>
          <w:sz w:val="19"/>
          <w:u w:val="single"/>
        </w:rPr>
        <w:t>PREÇOS</w:t>
      </w:r>
      <w:r>
        <w:rPr>
          <w:rFonts w:ascii="Arial" w:hAnsi="Arial"/>
          <w:spacing w:val="-16"/>
          <w:w w:val="95"/>
          <w:sz w:val="19"/>
          <w:u w:val="single"/>
        </w:rPr>
        <w:t> </w:t>
      </w:r>
      <w:r>
        <w:rPr>
          <w:rFonts w:ascii="Arial" w:hAnsi="Arial"/>
          <w:w w:val="95"/>
          <w:sz w:val="19"/>
          <w:u w:val="single"/>
        </w:rPr>
        <w:t>MÍNIMOS:</w:t>
      </w:r>
    </w:p>
    <w:p>
      <w:pPr>
        <w:pStyle w:val="BodyText"/>
        <w:spacing w:before="3"/>
        <w:rPr>
          <w:rFonts w:ascii="Arial"/>
          <w:sz w:val="21"/>
        </w:rPr>
      </w:pPr>
    </w:p>
    <w:tbl>
      <w:tblPr>
        <w:tblW w:w="0" w:type="auto"/>
        <w:jc w:val="left"/>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35"/>
        <w:gridCol w:w="3034"/>
        <w:gridCol w:w="1349"/>
        <w:gridCol w:w="809"/>
        <w:gridCol w:w="880"/>
      </w:tblGrid>
      <w:tr>
        <w:trPr>
          <w:trHeight w:val="225" w:hRule="atLeast"/>
        </w:trPr>
        <w:tc>
          <w:tcPr>
            <w:tcW w:w="9107" w:type="dxa"/>
            <w:gridSpan w:val="5"/>
          </w:tcPr>
          <w:p>
            <w:pPr>
              <w:pStyle w:val="TableParagraph"/>
              <w:spacing w:line="205" w:lineRule="exact"/>
              <w:ind w:left="2971"/>
              <w:jc w:val="left"/>
              <w:rPr>
                <w:rFonts w:ascii="Arial" w:hAnsi="Arial"/>
                <w:sz w:val="19"/>
              </w:rPr>
            </w:pPr>
            <w:r>
              <w:rPr>
                <w:rFonts w:ascii="Arial" w:hAnsi="Arial"/>
                <w:w w:val="95"/>
                <w:sz w:val="19"/>
              </w:rPr>
              <w:t>LOTE 01 - PNEUS ARO 15 – AUTOMÓVEL</w:t>
            </w:r>
          </w:p>
        </w:tc>
      </w:tr>
      <w:tr>
        <w:trPr>
          <w:trHeight w:val="443" w:hRule="atLeast"/>
        </w:trPr>
        <w:tc>
          <w:tcPr>
            <w:tcW w:w="3035" w:type="dxa"/>
          </w:tcPr>
          <w:p>
            <w:pPr>
              <w:pStyle w:val="TableParagraph"/>
              <w:spacing w:line="218" w:lineRule="exact"/>
              <w:ind w:left="1002" w:right="1000"/>
              <w:rPr>
                <w:rFonts w:ascii="Arial"/>
                <w:sz w:val="19"/>
              </w:rPr>
            </w:pPr>
            <w:r>
              <w:rPr>
                <w:rFonts w:ascii="Arial"/>
                <w:w w:val="95"/>
                <w:sz w:val="19"/>
              </w:rPr>
              <w:t>MARCA</w:t>
            </w:r>
          </w:p>
        </w:tc>
        <w:tc>
          <w:tcPr>
            <w:tcW w:w="3034" w:type="dxa"/>
          </w:tcPr>
          <w:p>
            <w:pPr>
              <w:pStyle w:val="TableParagraph"/>
              <w:spacing w:line="218" w:lineRule="exact"/>
              <w:ind w:left="1164"/>
              <w:jc w:val="left"/>
              <w:rPr>
                <w:rFonts w:ascii="Arial"/>
                <w:sz w:val="19"/>
              </w:rPr>
            </w:pPr>
            <w:r>
              <w:rPr>
                <w:rFonts w:ascii="Arial"/>
                <w:w w:val="95"/>
                <w:sz w:val="19"/>
              </w:rPr>
              <w:t>MODELO</w:t>
            </w:r>
          </w:p>
        </w:tc>
        <w:tc>
          <w:tcPr>
            <w:tcW w:w="1349" w:type="dxa"/>
          </w:tcPr>
          <w:p>
            <w:pPr>
              <w:pStyle w:val="TableParagraph"/>
              <w:spacing w:line="218" w:lineRule="exact"/>
              <w:ind w:right="398"/>
              <w:rPr>
                <w:rFonts w:ascii="Arial"/>
                <w:sz w:val="19"/>
              </w:rPr>
            </w:pPr>
            <w:r>
              <w:rPr>
                <w:rFonts w:ascii="Arial"/>
                <w:w w:val="95"/>
                <w:sz w:val="19"/>
              </w:rPr>
              <w:t>QTDE</w:t>
            </w:r>
          </w:p>
        </w:tc>
        <w:tc>
          <w:tcPr>
            <w:tcW w:w="809" w:type="dxa"/>
          </w:tcPr>
          <w:p>
            <w:pPr>
              <w:pStyle w:val="TableParagraph"/>
              <w:spacing w:line="218" w:lineRule="exact"/>
              <w:ind w:left="216"/>
              <w:jc w:val="left"/>
              <w:rPr>
                <w:rFonts w:ascii="Arial"/>
                <w:sz w:val="19"/>
              </w:rPr>
            </w:pPr>
            <w:r>
              <w:rPr>
                <w:rFonts w:ascii="Arial"/>
                <w:w w:val="95"/>
                <w:sz w:val="19"/>
              </w:rPr>
              <w:t>VLR.</w:t>
            </w:r>
          </w:p>
          <w:p>
            <w:pPr>
              <w:pStyle w:val="TableParagraph"/>
              <w:spacing w:line="201" w:lineRule="exact" w:before="4"/>
              <w:ind w:left="192"/>
              <w:jc w:val="left"/>
              <w:rPr>
                <w:rFonts w:ascii="Arial"/>
                <w:sz w:val="19"/>
              </w:rPr>
            </w:pPr>
            <w:r>
              <w:rPr>
                <w:rFonts w:ascii="Arial"/>
                <w:w w:val="95"/>
                <w:sz w:val="19"/>
              </w:rPr>
              <w:t>UNIT.</w:t>
            </w:r>
          </w:p>
        </w:tc>
        <w:tc>
          <w:tcPr>
            <w:tcW w:w="880" w:type="dxa"/>
          </w:tcPr>
          <w:p>
            <w:pPr>
              <w:pStyle w:val="TableParagraph"/>
              <w:spacing w:line="218" w:lineRule="exact"/>
              <w:ind w:left="254"/>
              <w:jc w:val="left"/>
              <w:rPr>
                <w:rFonts w:ascii="Arial"/>
                <w:sz w:val="19"/>
              </w:rPr>
            </w:pPr>
            <w:r>
              <w:rPr>
                <w:rFonts w:ascii="Arial"/>
                <w:w w:val="95"/>
                <w:sz w:val="19"/>
              </w:rPr>
              <w:t>VLR.</w:t>
            </w:r>
          </w:p>
          <w:p>
            <w:pPr>
              <w:pStyle w:val="TableParagraph"/>
              <w:spacing w:line="201" w:lineRule="exact" w:before="4"/>
              <w:ind w:left="170"/>
              <w:jc w:val="left"/>
              <w:rPr>
                <w:rFonts w:ascii="Arial"/>
                <w:sz w:val="19"/>
              </w:rPr>
            </w:pPr>
            <w:r>
              <w:rPr>
                <w:rFonts w:ascii="Arial"/>
                <w:w w:val="95"/>
                <w:sz w:val="19"/>
              </w:rPr>
              <w:t>TOTAL</w:t>
            </w:r>
          </w:p>
        </w:tc>
      </w:tr>
      <w:tr>
        <w:trPr>
          <w:trHeight w:val="225" w:hRule="atLeast"/>
        </w:trPr>
        <w:tc>
          <w:tcPr>
            <w:tcW w:w="3035" w:type="dxa"/>
          </w:tcPr>
          <w:p>
            <w:pPr>
              <w:pStyle w:val="TableParagraph"/>
              <w:spacing w:before="1"/>
              <w:ind w:left="1002" w:right="1000"/>
              <w:rPr>
                <w:sz w:val="19"/>
              </w:rPr>
            </w:pPr>
            <w:r>
              <w:rPr>
                <w:sz w:val="19"/>
              </w:rPr>
              <w:t>SPEEDLING</w:t>
            </w:r>
          </w:p>
        </w:tc>
        <w:tc>
          <w:tcPr>
            <w:tcW w:w="3034" w:type="dxa"/>
          </w:tcPr>
          <w:p>
            <w:pPr>
              <w:pStyle w:val="TableParagraph"/>
              <w:spacing w:before="1"/>
              <w:ind w:left="1124"/>
              <w:jc w:val="left"/>
              <w:rPr>
                <w:sz w:val="19"/>
              </w:rPr>
            </w:pPr>
            <w:r>
              <w:rPr>
                <w:sz w:val="19"/>
              </w:rPr>
              <w:t>195/55R15</w:t>
            </w:r>
          </w:p>
        </w:tc>
        <w:tc>
          <w:tcPr>
            <w:tcW w:w="1349" w:type="dxa"/>
          </w:tcPr>
          <w:p>
            <w:pPr>
              <w:pStyle w:val="TableParagraph"/>
              <w:spacing w:before="1"/>
              <w:ind w:right="394"/>
              <w:rPr>
                <w:sz w:val="19"/>
              </w:rPr>
            </w:pPr>
            <w:r>
              <w:rPr>
                <w:sz w:val="19"/>
              </w:rPr>
              <w:t>09</w:t>
            </w:r>
          </w:p>
        </w:tc>
        <w:tc>
          <w:tcPr>
            <w:tcW w:w="809" w:type="dxa"/>
          </w:tcPr>
          <w:p>
            <w:pPr>
              <w:pStyle w:val="TableParagraph"/>
              <w:spacing w:before="1"/>
              <w:ind w:left="141" w:right="141"/>
              <w:rPr>
                <w:sz w:val="19"/>
              </w:rPr>
            </w:pPr>
            <w:r>
              <w:rPr>
                <w:sz w:val="19"/>
              </w:rPr>
              <w:t>117,32</w:t>
            </w:r>
          </w:p>
        </w:tc>
        <w:tc>
          <w:tcPr>
            <w:tcW w:w="880" w:type="dxa"/>
          </w:tcPr>
          <w:p>
            <w:pPr>
              <w:pStyle w:val="TableParagraph"/>
              <w:spacing w:before="1"/>
              <w:ind w:left="81" w:right="82"/>
              <w:rPr>
                <w:sz w:val="19"/>
              </w:rPr>
            </w:pPr>
            <w:r>
              <w:rPr>
                <w:sz w:val="19"/>
              </w:rPr>
              <w:t>1.055,88</w:t>
            </w:r>
          </w:p>
        </w:tc>
      </w:tr>
      <w:tr>
        <w:trPr>
          <w:trHeight w:val="222" w:hRule="atLeast"/>
        </w:trPr>
        <w:tc>
          <w:tcPr>
            <w:tcW w:w="3035" w:type="dxa"/>
          </w:tcPr>
          <w:p>
            <w:pPr>
              <w:pStyle w:val="TableParagraph"/>
              <w:ind w:left="1006" w:right="1000"/>
              <w:rPr>
                <w:sz w:val="19"/>
              </w:rPr>
            </w:pPr>
            <w:r>
              <w:rPr>
                <w:sz w:val="19"/>
              </w:rPr>
              <w:t>CONSTANCY</w:t>
            </w:r>
          </w:p>
        </w:tc>
        <w:tc>
          <w:tcPr>
            <w:tcW w:w="3034" w:type="dxa"/>
          </w:tcPr>
          <w:p>
            <w:pPr>
              <w:pStyle w:val="TableParagraph"/>
              <w:ind w:left="1124"/>
              <w:jc w:val="left"/>
              <w:rPr>
                <w:sz w:val="19"/>
              </w:rPr>
            </w:pPr>
            <w:r>
              <w:rPr>
                <w:sz w:val="19"/>
              </w:rPr>
              <w:t>195/60R15</w:t>
            </w:r>
          </w:p>
        </w:tc>
        <w:tc>
          <w:tcPr>
            <w:tcW w:w="1349" w:type="dxa"/>
          </w:tcPr>
          <w:p>
            <w:pPr>
              <w:pStyle w:val="TableParagraph"/>
              <w:ind w:right="394"/>
              <w:rPr>
                <w:sz w:val="19"/>
              </w:rPr>
            </w:pPr>
            <w:r>
              <w:rPr>
                <w:sz w:val="19"/>
              </w:rPr>
              <w:t>08</w:t>
            </w:r>
          </w:p>
        </w:tc>
        <w:tc>
          <w:tcPr>
            <w:tcW w:w="809" w:type="dxa"/>
          </w:tcPr>
          <w:p>
            <w:pPr>
              <w:pStyle w:val="TableParagraph"/>
              <w:ind w:left="141" w:right="141"/>
              <w:rPr>
                <w:sz w:val="19"/>
              </w:rPr>
            </w:pPr>
            <w:r>
              <w:rPr>
                <w:sz w:val="19"/>
              </w:rPr>
              <w:t>116,02</w:t>
            </w:r>
          </w:p>
        </w:tc>
        <w:tc>
          <w:tcPr>
            <w:tcW w:w="880" w:type="dxa"/>
          </w:tcPr>
          <w:p>
            <w:pPr>
              <w:pStyle w:val="TableParagraph"/>
              <w:ind w:left="81" w:right="81"/>
              <w:rPr>
                <w:sz w:val="19"/>
              </w:rPr>
            </w:pPr>
            <w:r>
              <w:rPr>
                <w:sz w:val="19"/>
              </w:rPr>
              <w:t>928,16</w:t>
            </w:r>
          </w:p>
        </w:tc>
      </w:tr>
      <w:tr>
        <w:trPr>
          <w:trHeight w:val="222" w:hRule="atLeast"/>
        </w:trPr>
        <w:tc>
          <w:tcPr>
            <w:tcW w:w="3035" w:type="dxa"/>
          </w:tcPr>
          <w:p>
            <w:pPr>
              <w:pStyle w:val="TableParagraph"/>
              <w:ind w:left="1005" w:right="1000"/>
              <w:rPr>
                <w:sz w:val="19"/>
              </w:rPr>
            </w:pPr>
            <w:r>
              <w:rPr>
                <w:sz w:val="19"/>
              </w:rPr>
              <w:t>SAFERICH</w:t>
            </w:r>
          </w:p>
        </w:tc>
        <w:tc>
          <w:tcPr>
            <w:tcW w:w="3034" w:type="dxa"/>
          </w:tcPr>
          <w:p>
            <w:pPr>
              <w:pStyle w:val="TableParagraph"/>
              <w:ind w:left="1124"/>
              <w:jc w:val="left"/>
              <w:rPr>
                <w:sz w:val="19"/>
              </w:rPr>
            </w:pPr>
            <w:r>
              <w:rPr>
                <w:sz w:val="19"/>
              </w:rPr>
              <w:t>195/50R15</w:t>
            </w:r>
          </w:p>
        </w:tc>
        <w:tc>
          <w:tcPr>
            <w:tcW w:w="1349" w:type="dxa"/>
          </w:tcPr>
          <w:p>
            <w:pPr>
              <w:pStyle w:val="TableParagraph"/>
              <w:ind w:right="394"/>
              <w:rPr>
                <w:sz w:val="19"/>
              </w:rPr>
            </w:pPr>
            <w:r>
              <w:rPr>
                <w:sz w:val="19"/>
              </w:rPr>
              <w:t>03</w:t>
            </w:r>
          </w:p>
        </w:tc>
        <w:tc>
          <w:tcPr>
            <w:tcW w:w="809" w:type="dxa"/>
          </w:tcPr>
          <w:p>
            <w:pPr>
              <w:pStyle w:val="TableParagraph"/>
              <w:ind w:left="141" w:right="141"/>
              <w:rPr>
                <w:sz w:val="19"/>
              </w:rPr>
            </w:pPr>
            <w:r>
              <w:rPr>
                <w:sz w:val="19"/>
              </w:rPr>
              <w:t>114,73</w:t>
            </w:r>
          </w:p>
        </w:tc>
        <w:tc>
          <w:tcPr>
            <w:tcW w:w="880" w:type="dxa"/>
          </w:tcPr>
          <w:p>
            <w:pPr>
              <w:pStyle w:val="TableParagraph"/>
              <w:ind w:left="81" w:right="81"/>
              <w:rPr>
                <w:sz w:val="19"/>
              </w:rPr>
            </w:pPr>
            <w:r>
              <w:rPr>
                <w:sz w:val="19"/>
              </w:rPr>
              <w:t>344,19</w:t>
            </w:r>
          </w:p>
        </w:tc>
      </w:tr>
      <w:tr>
        <w:trPr>
          <w:trHeight w:val="225" w:hRule="atLeast"/>
        </w:trPr>
        <w:tc>
          <w:tcPr>
            <w:tcW w:w="3035" w:type="dxa"/>
          </w:tcPr>
          <w:p>
            <w:pPr>
              <w:pStyle w:val="TableParagraph"/>
              <w:spacing w:line="205" w:lineRule="exact"/>
              <w:ind w:left="1002" w:right="1000"/>
              <w:rPr>
                <w:sz w:val="19"/>
              </w:rPr>
            </w:pPr>
            <w:r>
              <w:rPr>
                <w:sz w:val="19"/>
              </w:rPr>
              <w:t>FARROAD</w:t>
            </w:r>
          </w:p>
        </w:tc>
        <w:tc>
          <w:tcPr>
            <w:tcW w:w="3034" w:type="dxa"/>
          </w:tcPr>
          <w:p>
            <w:pPr>
              <w:pStyle w:val="TableParagraph"/>
              <w:spacing w:line="205" w:lineRule="exact"/>
              <w:ind w:left="1124"/>
              <w:jc w:val="left"/>
              <w:rPr>
                <w:sz w:val="19"/>
              </w:rPr>
            </w:pPr>
            <w:r>
              <w:rPr>
                <w:sz w:val="19"/>
              </w:rPr>
              <w:t>195/50R15</w:t>
            </w:r>
          </w:p>
        </w:tc>
        <w:tc>
          <w:tcPr>
            <w:tcW w:w="1349" w:type="dxa"/>
          </w:tcPr>
          <w:p>
            <w:pPr>
              <w:pStyle w:val="TableParagraph"/>
              <w:spacing w:line="205" w:lineRule="exact"/>
              <w:ind w:right="394"/>
              <w:rPr>
                <w:sz w:val="19"/>
              </w:rPr>
            </w:pPr>
            <w:r>
              <w:rPr>
                <w:sz w:val="19"/>
              </w:rPr>
              <w:t>01</w:t>
            </w:r>
          </w:p>
        </w:tc>
        <w:tc>
          <w:tcPr>
            <w:tcW w:w="809" w:type="dxa"/>
          </w:tcPr>
          <w:p>
            <w:pPr>
              <w:pStyle w:val="TableParagraph"/>
              <w:spacing w:line="205" w:lineRule="exact"/>
              <w:ind w:left="141" w:right="141"/>
              <w:rPr>
                <w:sz w:val="19"/>
              </w:rPr>
            </w:pPr>
            <w:r>
              <w:rPr>
                <w:sz w:val="19"/>
              </w:rPr>
              <w:t>114,73</w:t>
            </w:r>
          </w:p>
        </w:tc>
        <w:tc>
          <w:tcPr>
            <w:tcW w:w="880" w:type="dxa"/>
          </w:tcPr>
          <w:p>
            <w:pPr>
              <w:pStyle w:val="TableParagraph"/>
              <w:spacing w:line="205" w:lineRule="exact"/>
              <w:ind w:left="81" w:right="81"/>
              <w:rPr>
                <w:sz w:val="19"/>
              </w:rPr>
            </w:pPr>
            <w:r>
              <w:rPr>
                <w:sz w:val="19"/>
              </w:rPr>
              <w:t>114,73</w:t>
            </w:r>
          </w:p>
        </w:tc>
      </w:tr>
      <w:tr>
        <w:trPr>
          <w:trHeight w:val="220" w:hRule="atLeast"/>
        </w:trPr>
        <w:tc>
          <w:tcPr>
            <w:tcW w:w="3035" w:type="dxa"/>
          </w:tcPr>
          <w:p>
            <w:pPr>
              <w:pStyle w:val="TableParagraph"/>
              <w:spacing w:line="200" w:lineRule="exact"/>
              <w:ind w:left="1002" w:right="1000"/>
              <w:rPr>
                <w:sz w:val="19"/>
              </w:rPr>
            </w:pPr>
            <w:r>
              <w:rPr>
                <w:sz w:val="19"/>
              </w:rPr>
              <w:t>DERUIBO</w:t>
            </w:r>
          </w:p>
        </w:tc>
        <w:tc>
          <w:tcPr>
            <w:tcW w:w="3034" w:type="dxa"/>
          </w:tcPr>
          <w:p>
            <w:pPr>
              <w:pStyle w:val="TableParagraph"/>
              <w:spacing w:line="200" w:lineRule="exact"/>
              <w:ind w:left="1124"/>
              <w:jc w:val="left"/>
              <w:rPr>
                <w:sz w:val="19"/>
              </w:rPr>
            </w:pPr>
            <w:r>
              <w:rPr>
                <w:sz w:val="19"/>
              </w:rPr>
              <w:t>195/55R15</w:t>
            </w:r>
          </w:p>
        </w:tc>
        <w:tc>
          <w:tcPr>
            <w:tcW w:w="1349" w:type="dxa"/>
          </w:tcPr>
          <w:p>
            <w:pPr>
              <w:pStyle w:val="TableParagraph"/>
              <w:spacing w:line="200" w:lineRule="exact"/>
              <w:ind w:right="394"/>
              <w:rPr>
                <w:sz w:val="19"/>
              </w:rPr>
            </w:pPr>
            <w:r>
              <w:rPr>
                <w:sz w:val="19"/>
              </w:rPr>
              <w:t>04</w:t>
            </w:r>
          </w:p>
        </w:tc>
        <w:tc>
          <w:tcPr>
            <w:tcW w:w="809" w:type="dxa"/>
          </w:tcPr>
          <w:p>
            <w:pPr>
              <w:pStyle w:val="TableParagraph"/>
              <w:spacing w:line="200" w:lineRule="exact"/>
              <w:ind w:left="141" w:right="141"/>
              <w:rPr>
                <w:sz w:val="19"/>
              </w:rPr>
            </w:pPr>
            <w:r>
              <w:rPr>
                <w:sz w:val="19"/>
              </w:rPr>
              <w:t>117,32</w:t>
            </w:r>
          </w:p>
        </w:tc>
        <w:tc>
          <w:tcPr>
            <w:tcW w:w="880" w:type="dxa"/>
          </w:tcPr>
          <w:p>
            <w:pPr>
              <w:pStyle w:val="TableParagraph"/>
              <w:spacing w:line="200" w:lineRule="exact"/>
              <w:ind w:left="81" w:right="81"/>
              <w:rPr>
                <w:sz w:val="19"/>
              </w:rPr>
            </w:pPr>
            <w:r>
              <w:rPr>
                <w:sz w:val="19"/>
              </w:rPr>
              <w:t>469,28</w:t>
            </w:r>
          </w:p>
        </w:tc>
      </w:tr>
      <w:tr>
        <w:trPr>
          <w:trHeight w:val="224" w:hRule="atLeast"/>
        </w:trPr>
        <w:tc>
          <w:tcPr>
            <w:tcW w:w="3035" w:type="dxa"/>
          </w:tcPr>
          <w:p>
            <w:pPr>
              <w:pStyle w:val="TableParagraph"/>
              <w:spacing w:line="202" w:lineRule="exact" w:before="1"/>
              <w:ind w:left="1002" w:right="1000"/>
              <w:rPr>
                <w:sz w:val="19"/>
              </w:rPr>
            </w:pPr>
            <w:r>
              <w:rPr>
                <w:sz w:val="19"/>
              </w:rPr>
              <w:t>JOYROAD</w:t>
            </w:r>
          </w:p>
        </w:tc>
        <w:tc>
          <w:tcPr>
            <w:tcW w:w="3034" w:type="dxa"/>
          </w:tcPr>
          <w:p>
            <w:pPr>
              <w:pStyle w:val="TableParagraph"/>
              <w:spacing w:line="202" w:lineRule="exact" w:before="1"/>
              <w:ind w:left="1124"/>
              <w:jc w:val="left"/>
              <w:rPr>
                <w:sz w:val="19"/>
              </w:rPr>
            </w:pPr>
            <w:r>
              <w:rPr>
                <w:sz w:val="19"/>
              </w:rPr>
              <w:t>185/65R15</w:t>
            </w:r>
          </w:p>
        </w:tc>
        <w:tc>
          <w:tcPr>
            <w:tcW w:w="1349" w:type="dxa"/>
          </w:tcPr>
          <w:p>
            <w:pPr>
              <w:pStyle w:val="TableParagraph"/>
              <w:spacing w:line="202" w:lineRule="exact" w:before="1"/>
              <w:ind w:right="394"/>
              <w:rPr>
                <w:sz w:val="19"/>
              </w:rPr>
            </w:pPr>
            <w:r>
              <w:rPr>
                <w:sz w:val="19"/>
              </w:rPr>
              <w:t>02</w:t>
            </w:r>
          </w:p>
        </w:tc>
        <w:tc>
          <w:tcPr>
            <w:tcW w:w="809" w:type="dxa"/>
          </w:tcPr>
          <w:p>
            <w:pPr>
              <w:pStyle w:val="TableParagraph"/>
              <w:spacing w:line="202" w:lineRule="exact" w:before="1"/>
              <w:ind w:left="141" w:right="141"/>
              <w:rPr>
                <w:sz w:val="19"/>
              </w:rPr>
            </w:pPr>
            <w:r>
              <w:rPr>
                <w:sz w:val="19"/>
              </w:rPr>
              <w:t>117,32</w:t>
            </w:r>
          </w:p>
        </w:tc>
        <w:tc>
          <w:tcPr>
            <w:tcW w:w="880" w:type="dxa"/>
          </w:tcPr>
          <w:p>
            <w:pPr>
              <w:pStyle w:val="TableParagraph"/>
              <w:spacing w:line="202" w:lineRule="exact" w:before="1"/>
              <w:ind w:left="81" w:right="81"/>
              <w:rPr>
                <w:sz w:val="19"/>
              </w:rPr>
            </w:pPr>
            <w:r>
              <w:rPr>
                <w:sz w:val="19"/>
              </w:rPr>
              <w:t>234,64</w:t>
            </w:r>
          </w:p>
        </w:tc>
      </w:tr>
      <w:tr>
        <w:trPr>
          <w:trHeight w:val="224" w:hRule="atLeast"/>
        </w:trPr>
        <w:tc>
          <w:tcPr>
            <w:tcW w:w="3035" w:type="dxa"/>
          </w:tcPr>
          <w:p>
            <w:pPr>
              <w:pStyle w:val="TableParagraph"/>
              <w:spacing w:line="204" w:lineRule="exact"/>
              <w:ind w:left="1005" w:right="1000"/>
              <w:rPr>
                <w:sz w:val="19"/>
              </w:rPr>
            </w:pPr>
            <w:r>
              <w:rPr>
                <w:sz w:val="19"/>
              </w:rPr>
              <w:t>SAFARICH</w:t>
            </w:r>
          </w:p>
        </w:tc>
        <w:tc>
          <w:tcPr>
            <w:tcW w:w="3034" w:type="dxa"/>
          </w:tcPr>
          <w:p>
            <w:pPr>
              <w:pStyle w:val="TableParagraph"/>
              <w:spacing w:line="204" w:lineRule="exact"/>
              <w:ind w:left="1124"/>
              <w:jc w:val="left"/>
              <w:rPr>
                <w:sz w:val="19"/>
              </w:rPr>
            </w:pPr>
            <w:r>
              <w:rPr>
                <w:sz w:val="19"/>
              </w:rPr>
              <w:t>195/65R15</w:t>
            </w:r>
          </w:p>
        </w:tc>
        <w:tc>
          <w:tcPr>
            <w:tcW w:w="1349" w:type="dxa"/>
          </w:tcPr>
          <w:p>
            <w:pPr>
              <w:pStyle w:val="TableParagraph"/>
              <w:spacing w:line="204" w:lineRule="exact"/>
              <w:ind w:right="394"/>
              <w:rPr>
                <w:sz w:val="19"/>
              </w:rPr>
            </w:pPr>
            <w:r>
              <w:rPr>
                <w:sz w:val="19"/>
              </w:rPr>
              <w:t>03</w:t>
            </w:r>
          </w:p>
        </w:tc>
        <w:tc>
          <w:tcPr>
            <w:tcW w:w="809" w:type="dxa"/>
          </w:tcPr>
          <w:p>
            <w:pPr>
              <w:pStyle w:val="TableParagraph"/>
              <w:spacing w:line="204" w:lineRule="exact"/>
              <w:ind w:left="141" w:right="141"/>
              <w:rPr>
                <w:sz w:val="19"/>
              </w:rPr>
            </w:pPr>
            <w:r>
              <w:rPr>
                <w:sz w:val="19"/>
              </w:rPr>
              <w:t>114,73</w:t>
            </w:r>
          </w:p>
        </w:tc>
        <w:tc>
          <w:tcPr>
            <w:tcW w:w="880" w:type="dxa"/>
          </w:tcPr>
          <w:p>
            <w:pPr>
              <w:pStyle w:val="TableParagraph"/>
              <w:spacing w:line="204" w:lineRule="exact"/>
              <w:ind w:left="81" w:right="81"/>
              <w:rPr>
                <w:sz w:val="19"/>
              </w:rPr>
            </w:pPr>
            <w:r>
              <w:rPr>
                <w:sz w:val="19"/>
              </w:rPr>
              <w:t>344,19</w:t>
            </w:r>
          </w:p>
        </w:tc>
      </w:tr>
      <w:tr>
        <w:trPr>
          <w:trHeight w:val="222" w:hRule="atLeast"/>
        </w:trPr>
        <w:tc>
          <w:tcPr>
            <w:tcW w:w="3035" w:type="dxa"/>
          </w:tcPr>
          <w:p>
            <w:pPr>
              <w:pStyle w:val="TableParagraph"/>
              <w:ind w:left="1003" w:right="1000"/>
              <w:rPr>
                <w:sz w:val="19"/>
              </w:rPr>
            </w:pPr>
            <w:r>
              <w:rPr>
                <w:sz w:val="19"/>
              </w:rPr>
              <w:t>ILINK</w:t>
            </w:r>
          </w:p>
        </w:tc>
        <w:tc>
          <w:tcPr>
            <w:tcW w:w="3034" w:type="dxa"/>
          </w:tcPr>
          <w:p>
            <w:pPr>
              <w:pStyle w:val="TableParagraph"/>
              <w:ind w:left="1124"/>
              <w:jc w:val="left"/>
              <w:rPr>
                <w:sz w:val="19"/>
              </w:rPr>
            </w:pPr>
            <w:r>
              <w:rPr>
                <w:sz w:val="19"/>
              </w:rPr>
              <w:t>185/60R15</w:t>
            </w:r>
          </w:p>
        </w:tc>
        <w:tc>
          <w:tcPr>
            <w:tcW w:w="1349" w:type="dxa"/>
          </w:tcPr>
          <w:p>
            <w:pPr>
              <w:pStyle w:val="TableParagraph"/>
              <w:ind w:right="394"/>
              <w:rPr>
                <w:sz w:val="19"/>
              </w:rPr>
            </w:pPr>
            <w:r>
              <w:rPr>
                <w:sz w:val="19"/>
              </w:rPr>
              <w:t>04</w:t>
            </w:r>
          </w:p>
        </w:tc>
        <w:tc>
          <w:tcPr>
            <w:tcW w:w="809" w:type="dxa"/>
          </w:tcPr>
          <w:p>
            <w:pPr>
              <w:pStyle w:val="TableParagraph"/>
              <w:ind w:left="141" w:right="141"/>
              <w:rPr>
                <w:sz w:val="19"/>
              </w:rPr>
            </w:pPr>
            <w:r>
              <w:rPr>
                <w:sz w:val="19"/>
              </w:rPr>
              <w:t>117,32</w:t>
            </w:r>
          </w:p>
        </w:tc>
        <w:tc>
          <w:tcPr>
            <w:tcW w:w="880" w:type="dxa"/>
          </w:tcPr>
          <w:p>
            <w:pPr>
              <w:pStyle w:val="TableParagraph"/>
              <w:ind w:left="81" w:right="81"/>
              <w:rPr>
                <w:sz w:val="19"/>
              </w:rPr>
            </w:pPr>
            <w:r>
              <w:rPr>
                <w:sz w:val="19"/>
              </w:rPr>
              <w:t>469,28</w:t>
            </w:r>
          </w:p>
        </w:tc>
      </w:tr>
      <w:tr>
        <w:trPr>
          <w:trHeight w:val="224" w:hRule="atLeast"/>
        </w:trPr>
        <w:tc>
          <w:tcPr>
            <w:tcW w:w="3035" w:type="dxa"/>
          </w:tcPr>
          <w:p>
            <w:pPr>
              <w:pStyle w:val="TableParagraph"/>
              <w:spacing w:line="204" w:lineRule="exact"/>
              <w:ind w:left="1002" w:right="1000"/>
              <w:rPr>
                <w:sz w:val="19"/>
              </w:rPr>
            </w:pPr>
            <w:r>
              <w:rPr>
                <w:sz w:val="19"/>
              </w:rPr>
              <w:t>FARROAO</w:t>
            </w:r>
          </w:p>
        </w:tc>
        <w:tc>
          <w:tcPr>
            <w:tcW w:w="3034" w:type="dxa"/>
          </w:tcPr>
          <w:p>
            <w:pPr>
              <w:pStyle w:val="TableParagraph"/>
              <w:spacing w:line="204" w:lineRule="exact"/>
              <w:ind w:left="1124"/>
              <w:jc w:val="left"/>
              <w:rPr>
                <w:sz w:val="19"/>
              </w:rPr>
            </w:pPr>
            <w:r>
              <w:rPr>
                <w:sz w:val="19"/>
              </w:rPr>
              <w:t>195/60R15</w:t>
            </w:r>
          </w:p>
        </w:tc>
        <w:tc>
          <w:tcPr>
            <w:tcW w:w="1349" w:type="dxa"/>
          </w:tcPr>
          <w:p>
            <w:pPr>
              <w:pStyle w:val="TableParagraph"/>
              <w:spacing w:line="204" w:lineRule="exact"/>
              <w:ind w:right="394"/>
              <w:rPr>
                <w:sz w:val="19"/>
              </w:rPr>
            </w:pPr>
            <w:r>
              <w:rPr>
                <w:sz w:val="19"/>
              </w:rPr>
              <w:t>01</w:t>
            </w:r>
          </w:p>
        </w:tc>
        <w:tc>
          <w:tcPr>
            <w:tcW w:w="809" w:type="dxa"/>
          </w:tcPr>
          <w:p>
            <w:pPr>
              <w:pStyle w:val="TableParagraph"/>
              <w:spacing w:line="204" w:lineRule="exact"/>
              <w:ind w:left="141" w:right="141"/>
              <w:rPr>
                <w:sz w:val="19"/>
              </w:rPr>
            </w:pPr>
            <w:r>
              <w:rPr>
                <w:sz w:val="19"/>
              </w:rPr>
              <w:t>114,73</w:t>
            </w:r>
          </w:p>
        </w:tc>
        <w:tc>
          <w:tcPr>
            <w:tcW w:w="880" w:type="dxa"/>
          </w:tcPr>
          <w:p>
            <w:pPr>
              <w:pStyle w:val="TableParagraph"/>
              <w:spacing w:line="204" w:lineRule="exact"/>
              <w:ind w:left="81" w:right="81"/>
              <w:rPr>
                <w:sz w:val="19"/>
              </w:rPr>
            </w:pPr>
            <w:r>
              <w:rPr>
                <w:sz w:val="19"/>
              </w:rPr>
              <w:t>114,73</w:t>
            </w:r>
          </w:p>
        </w:tc>
      </w:tr>
      <w:tr>
        <w:trPr>
          <w:trHeight w:val="221" w:hRule="atLeast"/>
        </w:trPr>
        <w:tc>
          <w:tcPr>
            <w:tcW w:w="3035" w:type="dxa"/>
          </w:tcPr>
          <w:p>
            <w:pPr>
              <w:pStyle w:val="TableParagraph"/>
              <w:spacing w:line="202" w:lineRule="exact"/>
              <w:ind w:left="1001" w:right="1000"/>
              <w:rPr>
                <w:sz w:val="19"/>
              </w:rPr>
            </w:pPr>
            <w:r>
              <w:rPr>
                <w:sz w:val="19"/>
              </w:rPr>
              <w:t>ADERENZA</w:t>
            </w:r>
          </w:p>
        </w:tc>
        <w:tc>
          <w:tcPr>
            <w:tcW w:w="3034" w:type="dxa"/>
          </w:tcPr>
          <w:p>
            <w:pPr>
              <w:pStyle w:val="TableParagraph"/>
              <w:spacing w:line="202" w:lineRule="exact"/>
              <w:ind w:left="1124"/>
              <w:jc w:val="left"/>
              <w:rPr>
                <w:sz w:val="19"/>
              </w:rPr>
            </w:pPr>
            <w:r>
              <w:rPr>
                <w:sz w:val="19"/>
              </w:rPr>
              <w:t>195/55R15</w:t>
            </w:r>
          </w:p>
        </w:tc>
        <w:tc>
          <w:tcPr>
            <w:tcW w:w="1349" w:type="dxa"/>
          </w:tcPr>
          <w:p>
            <w:pPr>
              <w:pStyle w:val="TableParagraph"/>
              <w:spacing w:line="202" w:lineRule="exact"/>
              <w:ind w:right="394"/>
              <w:rPr>
                <w:sz w:val="19"/>
              </w:rPr>
            </w:pPr>
            <w:r>
              <w:rPr>
                <w:sz w:val="19"/>
              </w:rPr>
              <w:t>01</w:t>
            </w:r>
          </w:p>
        </w:tc>
        <w:tc>
          <w:tcPr>
            <w:tcW w:w="809" w:type="dxa"/>
          </w:tcPr>
          <w:p>
            <w:pPr>
              <w:pStyle w:val="TableParagraph"/>
              <w:spacing w:line="202" w:lineRule="exact"/>
              <w:ind w:left="141" w:right="141"/>
              <w:rPr>
                <w:sz w:val="19"/>
              </w:rPr>
            </w:pPr>
            <w:r>
              <w:rPr>
                <w:sz w:val="19"/>
              </w:rPr>
              <w:t>130,09</w:t>
            </w:r>
          </w:p>
        </w:tc>
        <w:tc>
          <w:tcPr>
            <w:tcW w:w="880" w:type="dxa"/>
          </w:tcPr>
          <w:p>
            <w:pPr>
              <w:pStyle w:val="TableParagraph"/>
              <w:spacing w:line="202" w:lineRule="exact"/>
              <w:ind w:left="81" w:right="81"/>
              <w:rPr>
                <w:sz w:val="19"/>
              </w:rPr>
            </w:pPr>
            <w:r>
              <w:rPr>
                <w:sz w:val="19"/>
              </w:rPr>
              <w:t>130,09</w:t>
            </w:r>
          </w:p>
        </w:tc>
      </w:tr>
      <w:tr>
        <w:trPr>
          <w:trHeight w:val="222" w:hRule="atLeast"/>
        </w:trPr>
        <w:tc>
          <w:tcPr>
            <w:tcW w:w="3035" w:type="dxa"/>
          </w:tcPr>
          <w:p>
            <w:pPr>
              <w:pStyle w:val="TableParagraph"/>
              <w:ind w:left="1005" w:right="1000"/>
              <w:rPr>
                <w:sz w:val="19"/>
              </w:rPr>
            </w:pPr>
            <w:r>
              <w:rPr>
                <w:sz w:val="19"/>
              </w:rPr>
              <w:t>RAPID</w:t>
            </w:r>
          </w:p>
        </w:tc>
        <w:tc>
          <w:tcPr>
            <w:tcW w:w="3034" w:type="dxa"/>
          </w:tcPr>
          <w:p>
            <w:pPr>
              <w:pStyle w:val="TableParagraph"/>
              <w:ind w:left="1124"/>
              <w:jc w:val="left"/>
              <w:rPr>
                <w:sz w:val="19"/>
              </w:rPr>
            </w:pPr>
            <w:r>
              <w:rPr>
                <w:sz w:val="19"/>
              </w:rPr>
              <w:t>195/50R15</w:t>
            </w:r>
          </w:p>
        </w:tc>
        <w:tc>
          <w:tcPr>
            <w:tcW w:w="1349" w:type="dxa"/>
          </w:tcPr>
          <w:p>
            <w:pPr>
              <w:pStyle w:val="TableParagraph"/>
              <w:ind w:right="394"/>
              <w:rPr>
                <w:sz w:val="19"/>
              </w:rPr>
            </w:pPr>
            <w:r>
              <w:rPr>
                <w:sz w:val="19"/>
              </w:rPr>
              <w:t>02</w:t>
            </w:r>
          </w:p>
        </w:tc>
        <w:tc>
          <w:tcPr>
            <w:tcW w:w="809" w:type="dxa"/>
          </w:tcPr>
          <w:p>
            <w:pPr>
              <w:pStyle w:val="TableParagraph"/>
              <w:ind w:left="141" w:right="141"/>
              <w:rPr>
                <w:sz w:val="19"/>
              </w:rPr>
            </w:pPr>
            <w:r>
              <w:rPr>
                <w:sz w:val="19"/>
              </w:rPr>
              <w:t>117,32</w:t>
            </w:r>
          </w:p>
        </w:tc>
        <w:tc>
          <w:tcPr>
            <w:tcW w:w="880" w:type="dxa"/>
          </w:tcPr>
          <w:p>
            <w:pPr>
              <w:pStyle w:val="TableParagraph"/>
              <w:ind w:left="81" w:right="81"/>
              <w:rPr>
                <w:sz w:val="19"/>
              </w:rPr>
            </w:pPr>
            <w:r>
              <w:rPr>
                <w:sz w:val="19"/>
              </w:rPr>
              <w:t>234,64</w:t>
            </w:r>
          </w:p>
        </w:tc>
      </w:tr>
      <w:tr>
        <w:trPr>
          <w:trHeight w:val="224" w:hRule="atLeast"/>
        </w:trPr>
        <w:tc>
          <w:tcPr>
            <w:tcW w:w="3035" w:type="dxa"/>
          </w:tcPr>
          <w:p>
            <w:pPr>
              <w:pStyle w:val="TableParagraph"/>
              <w:spacing w:line="204" w:lineRule="exact"/>
              <w:ind w:left="1006" w:right="1000"/>
              <w:rPr>
                <w:sz w:val="19"/>
              </w:rPr>
            </w:pPr>
            <w:r>
              <w:rPr>
                <w:sz w:val="19"/>
              </w:rPr>
              <w:t>CONSTANCY</w:t>
            </w:r>
          </w:p>
        </w:tc>
        <w:tc>
          <w:tcPr>
            <w:tcW w:w="3034" w:type="dxa"/>
          </w:tcPr>
          <w:p>
            <w:pPr>
              <w:pStyle w:val="TableParagraph"/>
              <w:spacing w:line="204" w:lineRule="exact"/>
              <w:ind w:left="1124"/>
              <w:jc w:val="left"/>
              <w:rPr>
                <w:sz w:val="19"/>
              </w:rPr>
            </w:pPr>
            <w:r>
              <w:rPr>
                <w:sz w:val="19"/>
              </w:rPr>
              <w:t>195/55R15</w:t>
            </w:r>
          </w:p>
        </w:tc>
        <w:tc>
          <w:tcPr>
            <w:tcW w:w="1349" w:type="dxa"/>
          </w:tcPr>
          <w:p>
            <w:pPr>
              <w:pStyle w:val="TableParagraph"/>
              <w:spacing w:line="204" w:lineRule="exact"/>
              <w:ind w:right="394"/>
              <w:rPr>
                <w:sz w:val="19"/>
              </w:rPr>
            </w:pPr>
            <w:r>
              <w:rPr>
                <w:sz w:val="19"/>
              </w:rPr>
              <w:t>01</w:t>
            </w:r>
          </w:p>
        </w:tc>
        <w:tc>
          <w:tcPr>
            <w:tcW w:w="809" w:type="dxa"/>
          </w:tcPr>
          <w:p>
            <w:pPr>
              <w:pStyle w:val="TableParagraph"/>
              <w:spacing w:line="204" w:lineRule="exact"/>
              <w:ind w:left="141" w:right="141"/>
              <w:rPr>
                <w:sz w:val="19"/>
              </w:rPr>
            </w:pPr>
            <w:r>
              <w:rPr>
                <w:sz w:val="19"/>
              </w:rPr>
              <w:t>130,09</w:t>
            </w:r>
          </w:p>
        </w:tc>
        <w:tc>
          <w:tcPr>
            <w:tcW w:w="880" w:type="dxa"/>
          </w:tcPr>
          <w:p>
            <w:pPr>
              <w:pStyle w:val="TableParagraph"/>
              <w:spacing w:line="204" w:lineRule="exact"/>
              <w:ind w:left="81" w:right="81"/>
              <w:rPr>
                <w:sz w:val="19"/>
              </w:rPr>
            </w:pPr>
            <w:r>
              <w:rPr>
                <w:sz w:val="19"/>
              </w:rPr>
              <w:t>130,09</w:t>
            </w:r>
          </w:p>
        </w:tc>
      </w:tr>
      <w:tr>
        <w:trPr>
          <w:trHeight w:val="224" w:hRule="atLeast"/>
        </w:trPr>
        <w:tc>
          <w:tcPr>
            <w:tcW w:w="6069" w:type="dxa"/>
            <w:gridSpan w:val="2"/>
            <w:shd w:val="clear" w:color="auto" w:fill="FFFF00"/>
          </w:tcPr>
          <w:p>
            <w:pPr>
              <w:pStyle w:val="TableParagraph"/>
              <w:spacing w:line="204" w:lineRule="exact"/>
              <w:ind w:left="2721" w:right="2715"/>
              <w:rPr>
                <w:rFonts w:ascii="Arial"/>
                <w:sz w:val="19"/>
              </w:rPr>
            </w:pPr>
            <w:r>
              <w:rPr>
                <w:rFonts w:ascii="Arial"/>
                <w:w w:val="95"/>
                <w:sz w:val="19"/>
              </w:rPr>
              <w:t>TOTAL</w:t>
            </w:r>
          </w:p>
        </w:tc>
        <w:tc>
          <w:tcPr>
            <w:tcW w:w="1349" w:type="dxa"/>
            <w:shd w:val="clear" w:color="auto" w:fill="FFFF00"/>
          </w:tcPr>
          <w:p>
            <w:pPr>
              <w:pStyle w:val="TableParagraph"/>
              <w:spacing w:line="204" w:lineRule="exact"/>
              <w:ind w:right="394"/>
              <w:rPr>
                <w:rFonts w:ascii="Arial"/>
                <w:sz w:val="19"/>
              </w:rPr>
            </w:pPr>
            <w:r>
              <w:rPr>
                <w:rFonts w:ascii="Arial"/>
                <w:w w:val="95"/>
                <w:sz w:val="19"/>
              </w:rPr>
              <w:t>39</w:t>
            </w:r>
          </w:p>
        </w:tc>
        <w:tc>
          <w:tcPr>
            <w:tcW w:w="809" w:type="dxa"/>
            <w:shd w:val="clear" w:color="auto" w:fill="FFFF00"/>
          </w:tcPr>
          <w:p>
            <w:pPr>
              <w:pStyle w:val="TableParagraph"/>
              <w:spacing w:line="204" w:lineRule="exact"/>
              <w:ind w:left="3"/>
              <w:rPr>
                <w:rFonts w:ascii="Arial"/>
                <w:sz w:val="19"/>
              </w:rPr>
            </w:pPr>
            <w:r>
              <w:rPr>
                <w:rFonts w:ascii="Arial"/>
                <w:w w:val="83"/>
                <w:sz w:val="19"/>
              </w:rPr>
              <w:t>-</w:t>
            </w:r>
          </w:p>
        </w:tc>
        <w:tc>
          <w:tcPr>
            <w:tcW w:w="880" w:type="dxa"/>
            <w:shd w:val="clear" w:color="auto" w:fill="FFFF00"/>
          </w:tcPr>
          <w:p>
            <w:pPr>
              <w:pStyle w:val="TableParagraph"/>
              <w:spacing w:line="204" w:lineRule="exact"/>
              <w:ind w:left="81" w:right="82"/>
              <w:rPr>
                <w:rFonts w:ascii="Arial"/>
                <w:sz w:val="19"/>
              </w:rPr>
            </w:pPr>
            <w:r>
              <w:rPr>
                <w:rFonts w:ascii="Arial"/>
                <w:w w:val="90"/>
                <w:sz w:val="19"/>
              </w:rPr>
              <w:t>4.569,90</w:t>
            </w:r>
          </w:p>
        </w:tc>
      </w:tr>
    </w:tbl>
    <w:p>
      <w:pPr>
        <w:pStyle w:val="BodyText"/>
        <w:spacing w:before="2"/>
        <w:rPr>
          <w:rFonts w:ascii="Arial"/>
        </w:rPr>
      </w:pPr>
    </w:p>
    <w:tbl>
      <w:tblPr>
        <w:tblW w:w="0" w:type="auto"/>
        <w:jc w:val="left"/>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35"/>
        <w:gridCol w:w="3034"/>
        <w:gridCol w:w="1349"/>
        <w:gridCol w:w="819"/>
        <w:gridCol w:w="871"/>
      </w:tblGrid>
      <w:tr>
        <w:trPr>
          <w:trHeight w:val="224" w:hRule="atLeast"/>
        </w:trPr>
        <w:tc>
          <w:tcPr>
            <w:tcW w:w="9108" w:type="dxa"/>
            <w:gridSpan w:val="5"/>
          </w:tcPr>
          <w:p>
            <w:pPr>
              <w:pStyle w:val="TableParagraph"/>
              <w:spacing w:line="202" w:lineRule="exact" w:before="1"/>
              <w:ind w:left="2954"/>
              <w:jc w:val="left"/>
              <w:rPr>
                <w:rFonts w:ascii="Arial" w:hAnsi="Arial"/>
                <w:sz w:val="19"/>
              </w:rPr>
            </w:pPr>
            <w:r>
              <w:rPr>
                <w:rFonts w:ascii="Arial" w:hAnsi="Arial"/>
                <w:w w:val="95"/>
                <w:sz w:val="19"/>
              </w:rPr>
              <w:t>LOTE 02 – PNEUS ARO 16 – AUTOMÓVEL</w:t>
            </w:r>
          </w:p>
        </w:tc>
      </w:tr>
      <w:tr>
        <w:trPr>
          <w:trHeight w:val="447" w:hRule="atLeast"/>
        </w:trPr>
        <w:tc>
          <w:tcPr>
            <w:tcW w:w="3035" w:type="dxa"/>
          </w:tcPr>
          <w:p>
            <w:pPr>
              <w:pStyle w:val="TableParagraph"/>
              <w:spacing w:line="216" w:lineRule="exact"/>
              <w:ind w:left="1002" w:right="1000"/>
              <w:rPr>
                <w:rFonts w:ascii="Arial"/>
                <w:sz w:val="19"/>
              </w:rPr>
            </w:pPr>
            <w:r>
              <w:rPr>
                <w:rFonts w:ascii="Arial"/>
                <w:w w:val="95"/>
                <w:sz w:val="19"/>
              </w:rPr>
              <w:t>MARCA</w:t>
            </w:r>
          </w:p>
        </w:tc>
        <w:tc>
          <w:tcPr>
            <w:tcW w:w="3034" w:type="dxa"/>
          </w:tcPr>
          <w:p>
            <w:pPr>
              <w:pStyle w:val="TableParagraph"/>
              <w:spacing w:line="216" w:lineRule="exact"/>
              <w:ind w:left="1164"/>
              <w:jc w:val="left"/>
              <w:rPr>
                <w:rFonts w:ascii="Arial"/>
                <w:sz w:val="19"/>
              </w:rPr>
            </w:pPr>
            <w:r>
              <w:rPr>
                <w:rFonts w:ascii="Arial"/>
                <w:w w:val="95"/>
                <w:sz w:val="19"/>
              </w:rPr>
              <w:t>MODELO</w:t>
            </w:r>
          </w:p>
        </w:tc>
        <w:tc>
          <w:tcPr>
            <w:tcW w:w="1349" w:type="dxa"/>
          </w:tcPr>
          <w:p>
            <w:pPr>
              <w:pStyle w:val="TableParagraph"/>
              <w:spacing w:line="216" w:lineRule="exact"/>
              <w:ind w:right="398"/>
              <w:rPr>
                <w:rFonts w:ascii="Arial"/>
                <w:sz w:val="19"/>
              </w:rPr>
            </w:pPr>
            <w:r>
              <w:rPr>
                <w:rFonts w:ascii="Arial"/>
                <w:w w:val="95"/>
                <w:sz w:val="19"/>
              </w:rPr>
              <w:t>QTDE</w:t>
            </w:r>
          </w:p>
        </w:tc>
        <w:tc>
          <w:tcPr>
            <w:tcW w:w="819" w:type="dxa"/>
          </w:tcPr>
          <w:p>
            <w:pPr>
              <w:pStyle w:val="TableParagraph"/>
              <w:spacing w:line="216" w:lineRule="exact"/>
              <w:ind w:left="223"/>
              <w:jc w:val="left"/>
              <w:rPr>
                <w:rFonts w:ascii="Arial"/>
                <w:sz w:val="19"/>
              </w:rPr>
            </w:pPr>
            <w:r>
              <w:rPr>
                <w:rFonts w:ascii="Arial"/>
                <w:w w:val="95"/>
                <w:sz w:val="19"/>
              </w:rPr>
              <w:t>VLR.</w:t>
            </w:r>
          </w:p>
          <w:p>
            <w:pPr>
              <w:pStyle w:val="TableParagraph"/>
              <w:spacing w:line="204" w:lineRule="exact" w:before="7"/>
              <w:ind w:left="199"/>
              <w:jc w:val="left"/>
              <w:rPr>
                <w:rFonts w:ascii="Arial"/>
                <w:sz w:val="19"/>
              </w:rPr>
            </w:pPr>
            <w:r>
              <w:rPr>
                <w:rFonts w:ascii="Arial"/>
                <w:w w:val="95"/>
                <w:sz w:val="19"/>
              </w:rPr>
              <w:t>UNIT.</w:t>
            </w:r>
          </w:p>
        </w:tc>
        <w:tc>
          <w:tcPr>
            <w:tcW w:w="871" w:type="dxa"/>
          </w:tcPr>
          <w:p>
            <w:pPr>
              <w:pStyle w:val="TableParagraph"/>
              <w:spacing w:line="216" w:lineRule="exact"/>
              <w:ind w:left="249"/>
              <w:jc w:val="left"/>
              <w:rPr>
                <w:rFonts w:ascii="Arial"/>
                <w:sz w:val="19"/>
              </w:rPr>
            </w:pPr>
            <w:r>
              <w:rPr>
                <w:rFonts w:ascii="Arial"/>
                <w:w w:val="95"/>
                <w:sz w:val="19"/>
              </w:rPr>
              <w:t>VLR.</w:t>
            </w:r>
          </w:p>
          <w:p>
            <w:pPr>
              <w:pStyle w:val="TableParagraph"/>
              <w:spacing w:line="204" w:lineRule="exact" w:before="7"/>
              <w:ind w:left="165"/>
              <w:jc w:val="left"/>
              <w:rPr>
                <w:rFonts w:ascii="Arial"/>
                <w:sz w:val="19"/>
              </w:rPr>
            </w:pPr>
            <w:r>
              <w:rPr>
                <w:rFonts w:ascii="Arial"/>
                <w:w w:val="95"/>
                <w:sz w:val="19"/>
              </w:rPr>
              <w:t>TOTAL</w:t>
            </w:r>
          </w:p>
        </w:tc>
      </w:tr>
      <w:tr>
        <w:trPr>
          <w:trHeight w:val="222" w:hRule="atLeast"/>
        </w:trPr>
        <w:tc>
          <w:tcPr>
            <w:tcW w:w="3035" w:type="dxa"/>
          </w:tcPr>
          <w:p>
            <w:pPr>
              <w:pStyle w:val="TableParagraph"/>
              <w:ind w:left="1004" w:right="1000"/>
              <w:rPr>
                <w:sz w:val="19"/>
              </w:rPr>
            </w:pPr>
            <w:r>
              <w:rPr>
                <w:sz w:val="19"/>
              </w:rPr>
              <w:t>AOTELI</w:t>
            </w:r>
          </w:p>
        </w:tc>
        <w:tc>
          <w:tcPr>
            <w:tcW w:w="3034" w:type="dxa"/>
          </w:tcPr>
          <w:p>
            <w:pPr>
              <w:pStyle w:val="TableParagraph"/>
              <w:ind w:left="1124"/>
              <w:jc w:val="left"/>
              <w:rPr>
                <w:sz w:val="19"/>
              </w:rPr>
            </w:pPr>
            <w:r>
              <w:rPr>
                <w:sz w:val="19"/>
              </w:rPr>
              <w:t>205/55R16</w:t>
            </w:r>
          </w:p>
        </w:tc>
        <w:tc>
          <w:tcPr>
            <w:tcW w:w="1349" w:type="dxa"/>
          </w:tcPr>
          <w:p>
            <w:pPr>
              <w:pStyle w:val="TableParagraph"/>
              <w:ind w:right="394"/>
              <w:rPr>
                <w:sz w:val="19"/>
              </w:rPr>
            </w:pPr>
            <w:r>
              <w:rPr>
                <w:sz w:val="19"/>
              </w:rPr>
              <w:t>02</w:t>
            </w:r>
          </w:p>
        </w:tc>
        <w:tc>
          <w:tcPr>
            <w:tcW w:w="819" w:type="dxa"/>
          </w:tcPr>
          <w:p>
            <w:pPr>
              <w:pStyle w:val="TableParagraph"/>
              <w:ind w:left="147" w:right="145"/>
              <w:rPr>
                <w:sz w:val="19"/>
              </w:rPr>
            </w:pPr>
            <w:r>
              <w:rPr>
                <w:sz w:val="19"/>
              </w:rPr>
              <w:t>117,32</w:t>
            </w:r>
          </w:p>
        </w:tc>
        <w:tc>
          <w:tcPr>
            <w:tcW w:w="871" w:type="dxa"/>
          </w:tcPr>
          <w:p>
            <w:pPr>
              <w:pStyle w:val="TableParagraph"/>
              <w:ind w:left="186"/>
              <w:jc w:val="left"/>
              <w:rPr>
                <w:sz w:val="19"/>
              </w:rPr>
            </w:pPr>
            <w:r>
              <w:rPr>
                <w:sz w:val="19"/>
              </w:rPr>
              <w:t>234,64</w:t>
            </w:r>
          </w:p>
        </w:tc>
      </w:tr>
      <w:tr>
        <w:trPr>
          <w:trHeight w:val="222" w:hRule="atLeast"/>
        </w:trPr>
        <w:tc>
          <w:tcPr>
            <w:tcW w:w="3035" w:type="dxa"/>
          </w:tcPr>
          <w:p>
            <w:pPr>
              <w:pStyle w:val="TableParagraph"/>
              <w:spacing w:line="201" w:lineRule="exact" w:before="1"/>
              <w:ind w:left="1006" w:right="1000"/>
              <w:rPr>
                <w:sz w:val="19"/>
              </w:rPr>
            </w:pPr>
            <w:r>
              <w:rPr>
                <w:sz w:val="19"/>
              </w:rPr>
              <w:t>ATHREE-A</w:t>
            </w:r>
          </w:p>
        </w:tc>
        <w:tc>
          <w:tcPr>
            <w:tcW w:w="3034" w:type="dxa"/>
          </w:tcPr>
          <w:p>
            <w:pPr>
              <w:pStyle w:val="TableParagraph"/>
              <w:spacing w:line="201" w:lineRule="exact" w:before="1"/>
              <w:ind w:left="1124"/>
              <w:jc w:val="left"/>
              <w:rPr>
                <w:sz w:val="19"/>
              </w:rPr>
            </w:pPr>
            <w:r>
              <w:rPr>
                <w:sz w:val="19"/>
              </w:rPr>
              <w:t>205/55R16</w:t>
            </w:r>
          </w:p>
        </w:tc>
        <w:tc>
          <w:tcPr>
            <w:tcW w:w="1349" w:type="dxa"/>
          </w:tcPr>
          <w:p>
            <w:pPr>
              <w:pStyle w:val="TableParagraph"/>
              <w:spacing w:line="201" w:lineRule="exact" w:before="1"/>
              <w:ind w:right="394"/>
              <w:rPr>
                <w:sz w:val="19"/>
              </w:rPr>
            </w:pPr>
            <w:r>
              <w:rPr>
                <w:sz w:val="19"/>
              </w:rPr>
              <w:t>02</w:t>
            </w:r>
          </w:p>
        </w:tc>
        <w:tc>
          <w:tcPr>
            <w:tcW w:w="819" w:type="dxa"/>
          </w:tcPr>
          <w:p>
            <w:pPr>
              <w:pStyle w:val="TableParagraph"/>
              <w:spacing w:line="201" w:lineRule="exact" w:before="1"/>
              <w:ind w:left="147" w:right="145"/>
              <w:rPr>
                <w:sz w:val="19"/>
              </w:rPr>
            </w:pPr>
            <w:r>
              <w:rPr>
                <w:sz w:val="19"/>
              </w:rPr>
              <w:t>117,32</w:t>
            </w:r>
          </w:p>
        </w:tc>
        <w:tc>
          <w:tcPr>
            <w:tcW w:w="871" w:type="dxa"/>
          </w:tcPr>
          <w:p>
            <w:pPr>
              <w:pStyle w:val="TableParagraph"/>
              <w:spacing w:line="201" w:lineRule="exact" w:before="1"/>
              <w:ind w:left="186"/>
              <w:jc w:val="left"/>
              <w:rPr>
                <w:sz w:val="19"/>
              </w:rPr>
            </w:pPr>
            <w:r>
              <w:rPr>
                <w:sz w:val="19"/>
              </w:rPr>
              <w:t>234,64</w:t>
            </w:r>
          </w:p>
        </w:tc>
      </w:tr>
      <w:tr>
        <w:trPr>
          <w:trHeight w:val="222" w:hRule="atLeast"/>
        </w:trPr>
        <w:tc>
          <w:tcPr>
            <w:tcW w:w="6069" w:type="dxa"/>
            <w:gridSpan w:val="2"/>
            <w:shd w:val="clear" w:color="auto" w:fill="FFFF00"/>
          </w:tcPr>
          <w:p>
            <w:pPr>
              <w:pStyle w:val="TableParagraph"/>
              <w:ind w:left="2721" w:right="2715"/>
              <w:rPr>
                <w:rFonts w:ascii="Arial"/>
                <w:sz w:val="19"/>
              </w:rPr>
            </w:pPr>
            <w:r>
              <w:rPr>
                <w:rFonts w:ascii="Arial"/>
                <w:w w:val="95"/>
                <w:sz w:val="19"/>
              </w:rPr>
              <w:t>TOTAL</w:t>
            </w:r>
          </w:p>
        </w:tc>
        <w:tc>
          <w:tcPr>
            <w:tcW w:w="1349" w:type="dxa"/>
            <w:shd w:val="clear" w:color="auto" w:fill="FFFF00"/>
          </w:tcPr>
          <w:p>
            <w:pPr>
              <w:pStyle w:val="TableParagraph"/>
              <w:ind w:right="394"/>
              <w:rPr>
                <w:rFonts w:ascii="Arial"/>
                <w:sz w:val="19"/>
              </w:rPr>
            </w:pPr>
            <w:r>
              <w:rPr>
                <w:rFonts w:ascii="Arial"/>
                <w:w w:val="95"/>
                <w:sz w:val="19"/>
              </w:rPr>
              <w:t>04</w:t>
            </w:r>
          </w:p>
        </w:tc>
        <w:tc>
          <w:tcPr>
            <w:tcW w:w="819" w:type="dxa"/>
            <w:shd w:val="clear" w:color="auto" w:fill="FFFF00"/>
          </w:tcPr>
          <w:p>
            <w:pPr>
              <w:pStyle w:val="TableParagraph"/>
              <w:ind w:left="2"/>
              <w:rPr>
                <w:rFonts w:ascii="Arial"/>
                <w:sz w:val="19"/>
              </w:rPr>
            </w:pPr>
            <w:r>
              <w:rPr>
                <w:rFonts w:ascii="Arial"/>
                <w:w w:val="83"/>
                <w:sz w:val="19"/>
              </w:rPr>
              <w:t>-</w:t>
            </w:r>
          </w:p>
        </w:tc>
        <w:tc>
          <w:tcPr>
            <w:tcW w:w="871" w:type="dxa"/>
            <w:shd w:val="clear" w:color="auto" w:fill="FFFF00"/>
          </w:tcPr>
          <w:p>
            <w:pPr>
              <w:pStyle w:val="TableParagraph"/>
              <w:ind w:left="186"/>
              <w:jc w:val="left"/>
              <w:rPr>
                <w:rFonts w:ascii="Arial"/>
                <w:sz w:val="19"/>
              </w:rPr>
            </w:pPr>
            <w:r>
              <w:rPr>
                <w:rFonts w:ascii="Arial"/>
                <w:w w:val="95"/>
                <w:sz w:val="19"/>
              </w:rPr>
              <w:t>469,28</w:t>
            </w:r>
          </w:p>
        </w:tc>
      </w:tr>
    </w:tbl>
    <w:p>
      <w:pPr>
        <w:pStyle w:val="BodyText"/>
        <w:spacing w:before="7"/>
        <w:rPr>
          <w:rFonts w:ascii="Arial"/>
        </w:rPr>
      </w:pPr>
    </w:p>
    <w:tbl>
      <w:tblPr>
        <w:tblW w:w="0" w:type="auto"/>
        <w:jc w:val="left"/>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35"/>
        <w:gridCol w:w="3034"/>
        <w:gridCol w:w="1349"/>
        <w:gridCol w:w="819"/>
        <w:gridCol w:w="871"/>
      </w:tblGrid>
      <w:tr>
        <w:trPr>
          <w:trHeight w:val="222" w:hRule="atLeast"/>
        </w:trPr>
        <w:tc>
          <w:tcPr>
            <w:tcW w:w="9108" w:type="dxa"/>
            <w:gridSpan w:val="5"/>
          </w:tcPr>
          <w:p>
            <w:pPr>
              <w:pStyle w:val="TableParagraph"/>
              <w:ind w:left="2971"/>
              <w:jc w:val="left"/>
              <w:rPr>
                <w:rFonts w:ascii="Arial" w:hAnsi="Arial"/>
                <w:sz w:val="19"/>
              </w:rPr>
            </w:pPr>
            <w:r>
              <w:rPr>
                <w:rFonts w:ascii="Arial" w:hAnsi="Arial"/>
                <w:w w:val="95"/>
                <w:sz w:val="19"/>
              </w:rPr>
              <w:t>LOTE 03 – PNEUS ARO 17 - AUTOMÓVEL</w:t>
            </w:r>
          </w:p>
        </w:tc>
      </w:tr>
      <w:tr>
        <w:trPr>
          <w:trHeight w:val="446" w:hRule="atLeast"/>
        </w:trPr>
        <w:tc>
          <w:tcPr>
            <w:tcW w:w="3035" w:type="dxa"/>
          </w:tcPr>
          <w:p>
            <w:pPr>
              <w:pStyle w:val="TableParagraph"/>
              <w:spacing w:line="218" w:lineRule="exact"/>
              <w:ind w:left="1002" w:right="1000"/>
              <w:rPr>
                <w:rFonts w:ascii="Arial"/>
                <w:sz w:val="19"/>
              </w:rPr>
            </w:pPr>
            <w:r>
              <w:rPr>
                <w:rFonts w:ascii="Arial"/>
                <w:w w:val="95"/>
                <w:sz w:val="19"/>
              </w:rPr>
              <w:t>MARCA</w:t>
            </w:r>
          </w:p>
        </w:tc>
        <w:tc>
          <w:tcPr>
            <w:tcW w:w="3034" w:type="dxa"/>
          </w:tcPr>
          <w:p>
            <w:pPr>
              <w:pStyle w:val="TableParagraph"/>
              <w:spacing w:line="218" w:lineRule="exact"/>
              <w:ind w:left="1164"/>
              <w:jc w:val="left"/>
              <w:rPr>
                <w:rFonts w:ascii="Arial"/>
                <w:sz w:val="19"/>
              </w:rPr>
            </w:pPr>
            <w:r>
              <w:rPr>
                <w:rFonts w:ascii="Arial"/>
                <w:w w:val="95"/>
                <w:sz w:val="19"/>
              </w:rPr>
              <w:t>MODELO</w:t>
            </w:r>
          </w:p>
        </w:tc>
        <w:tc>
          <w:tcPr>
            <w:tcW w:w="1349" w:type="dxa"/>
          </w:tcPr>
          <w:p>
            <w:pPr>
              <w:pStyle w:val="TableParagraph"/>
              <w:spacing w:line="218" w:lineRule="exact"/>
              <w:ind w:right="398"/>
              <w:rPr>
                <w:rFonts w:ascii="Arial"/>
                <w:sz w:val="19"/>
              </w:rPr>
            </w:pPr>
            <w:r>
              <w:rPr>
                <w:rFonts w:ascii="Arial"/>
                <w:w w:val="95"/>
                <w:sz w:val="19"/>
              </w:rPr>
              <w:t>QTDE</w:t>
            </w:r>
          </w:p>
        </w:tc>
        <w:tc>
          <w:tcPr>
            <w:tcW w:w="819" w:type="dxa"/>
          </w:tcPr>
          <w:p>
            <w:pPr>
              <w:pStyle w:val="TableParagraph"/>
              <w:spacing w:line="220" w:lineRule="exact" w:before="1"/>
              <w:ind w:left="199" w:right="185" w:firstLine="24"/>
              <w:jc w:val="left"/>
              <w:rPr>
                <w:rFonts w:ascii="Arial"/>
                <w:sz w:val="19"/>
              </w:rPr>
            </w:pPr>
            <w:r>
              <w:rPr>
                <w:rFonts w:ascii="Arial"/>
                <w:w w:val="90"/>
                <w:sz w:val="19"/>
              </w:rPr>
              <w:t>VLR. </w:t>
            </w:r>
            <w:r>
              <w:rPr>
                <w:rFonts w:ascii="Arial"/>
                <w:w w:val="80"/>
                <w:sz w:val="19"/>
              </w:rPr>
              <w:t>UNIT.</w:t>
            </w:r>
          </w:p>
        </w:tc>
        <w:tc>
          <w:tcPr>
            <w:tcW w:w="871" w:type="dxa"/>
          </w:tcPr>
          <w:p>
            <w:pPr>
              <w:pStyle w:val="TableParagraph"/>
              <w:spacing w:line="220" w:lineRule="exact" w:before="1"/>
              <w:ind w:left="165" w:right="155" w:firstLine="84"/>
              <w:jc w:val="left"/>
              <w:rPr>
                <w:rFonts w:ascii="Arial"/>
                <w:sz w:val="19"/>
              </w:rPr>
            </w:pPr>
            <w:r>
              <w:rPr>
                <w:rFonts w:ascii="Arial"/>
                <w:w w:val="95"/>
                <w:sz w:val="19"/>
              </w:rPr>
              <w:t>VLR. </w:t>
            </w:r>
            <w:r>
              <w:rPr>
                <w:rFonts w:ascii="Arial"/>
                <w:w w:val="85"/>
                <w:sz w:val="19"/>
              </w:rPr>
              <w:t>TOTAL</w:t>
            </w:r>
          </w:p>
        </w:tc>
      </w:tr>
      <w:tr>
        <w:trPr>
          <w:trHeight w:val="222" w:hRule="atLeast"/>
        </w:trPr>
        <w:tc>
          <w:tcPr>
            <w:tcW w:w="3035" w:type="dxa"/>
          </w:tcPr>
          <w:p>
            <w:pPr>
              <w:pStyle w:val="TableParagraph"/>
              <w:ind w:left="1003" w:right="1000"/>
              <w:rPr>
                <w:sz w:val="19"/>
              </w:rPr>
            </w:pPr>
            <w:r>
              <w:rPr>
                <w:sz w:val="19"/>
              </w:rPr>
              <w:t>ILINK</w:t>
            </w:r>
          </w:p>
        </w:tc>
        <w:tc>
          <w:tcPr>
            <w:tcW w:w="3034" w:type="dxa"/>
          </w:tcPr>
          <w:p>
            <w:pPr>
              <w:pStyle w:val="TableParagraph"/>
              <w:ind w:left="1124"/>
              <w:jc w:val="left"/>
              <w:rPr>
                <w:sz w:val="19"/>
              </w:rPr>
            </w:pPr>
            <w:r>
              <w:rPr>
                <w:sz w:val="19"/>
              </w:rPr>
              <w:t>205/40R17</w:t>
            </w:r>
          </w:p>
        </w:tc>
        <w:tc>
          <w:tcPr>
            <w:tcW w:w="1349" w:type="dxa"/>
          </w:tcPr>
          <w:p>
            <w:pPr>
              <w:pStyle w:val="TableParagraph"/>
              <w:ind w:right="394"/>
              <w:rPr>
                <w:sz w:val="19"/>
              </w:rPr>
            </w:pPr>
            <w:r>
              <w:rPr>
                <w:sz w:val="19"/>
              </w:rPr>
              <w:t>06</w:t>
            </w:r>
          </w:p>
        </w:tc>
        <w:tc>
          <w:tcPr>
            <w:tcW w:w="819" w:type="dxa"/>
          </w:tcPr>
          <w:p>
            <w:pPr>
              <w:pStyle w:val="TableParagraph"/>
              <w:ind w:left="163"/>
              <w:jc w:val="left"/>
              <w:rPr>
                <w:sz w:val="19"/>
              </w:rPr>
            </w:pPr>
            <w:r>
              <w:rPr>
                <w:sz w:val="19"/>
              </w:rPr>
              <w:t>117,32</w:t>
            </w:r>
          </w:p>
        </w:tc>
        <w:tc>
          <w:tcPr>
            <w:tcW w:w="871" w:type="dxa"/>
          </w:tcPr>
          <w:p>
            <w:pPr>
              <w:pStyle w:val="TableParagraph"/>
              <w:ind w:left="186"/>
              <w:jc w:val="left"/>
              <w:rPr>
                <w:sz w:val="19"/>
              </w:rPr>
            </w:pPr>
            <w:r>
              <w:rPr>
                <w:sz w:val="19"/>
              </w:rPr>
              <w:t>703,92</w:t>
            </w:r>
          </w:p>
        </w:tc>
      </w:tr>
    </w:tbl>
    <w:p>
      <w:pPr>
        <w:spacing w:after="0"/>
        <w:jc w:val="left"/>
        <w:rPr>
          <w:sz w:val="19"/>
        </w:rPr>
        <w:sectPr>
          <w:headerReference w:type="default" r:id="rId5"/>
          <w:footerReference w:type="default" r:id="rId6"/>
          <w:type w:val="continuous"/>
          <w:pgSz w:w="11900" w:h="16840"/>
          <w:pgMar w:header="1278" w:footer="2339" w:top="2440" w:bottom="2520" w:left="1160" w:right="1360"/>
          <w:pgNumType w:start="1"/>
        </w:sectPr>
      </w:pPr>
    </w:p>
    <w:tbl>
      <w:tblPr>
        <w:tblW w:w="0" w:type="auto"/>
        <w:jc w:val="left"/>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35"/>
        <w:gridCol w:w="3034"/>
        <w:gridCol w:w="1349"/>
        <w:gridCol w:w="819"/>
        <w:gridCol w:w="871"/>
      </w:tblGrid>
      <w:tr>
        <w:trPr>
          <w:trHeight w:val="222" w:hRule="atLeast"/>
        </w:trPr>
        <w:tc>
          <w:tcPr>
            <w:tcW w:w="3035" w:type="dxa"/>
          </w:tcPr>
          <w:p>
            <w:pPr>
              <w:pStyle w:val="TableParagraph"/>
              <w:ind w:left="969"/>
              <w:jc w:val="left"/>
              <w:rPr>
                <w:sz w:val="19"/>
              </w:rPr>
            </w:pPr>
            <w:r>
              <w:rPr>
                <w:sz w:val="19"/>
              </w:rPr>
              <w:t>GREEN – MAX</w:t>
            </w:r>
          </w:p>
        </w:tc>
        <w:tc>
          <w:tcPr>
            <w:tcW w:w="3034" w:type="dxa"/>
          </w:tcPr>
          <w:p>
            <w:pPr>
              <w:pStyle w:val="TableParagraph"/>
              <w:ind w:left="1016" w:right="1015"/>
              <w:rPr>
                <w:sz w:val="19"/>
              </w:rPr>
            </w:pPr>
            <w:r>
              <w:rPr>
                <w:sz w:val="19"/>
              </w:rPr>
              <w:t>205/45R17</w:t>
            </w:r>
          </w:p>
        </w:tc>
        <w:tc>
          <w:tcPr>
            <w:tcW w:w="1349" w:type="dxa"/>
          </w:tcPr>
          <w:p>
            <w:pPr>
              <w:pStyle w:val="TableParagraph"/>
              <w:ind w:left="583"/>
              <w:jc w:val="left"/>
              <w:rPr>
                <w:sz w:val="19"/>
              </w:rPr>
            </w:pPr>
            <w:r>
              <w:rPr>
                <w:sz w:val="19"/>
              </w:rPr>
              <w:t>08</w:t>
            </w:r>
          </w:p>
        </w:tc>
        <w:tc>
          <w:tcPr>
            <w:tcW w:w="819" w:type="dxa"/>
          </w:tcPr>
          <w:p>
            <w:pPr>
              <w:pStyle w:val="TableParagraph"/>
              <w:ind w:left="147" w:right="145"/>
              <w:rPr>
                <w:sz w:val="19"/>
              </w:rPr>
            </w:pPr>
            <w:r>
              <w:rPr>
                <w:sz w:val="19"/>
              </w:rPr>
              <w:t>117,32</w:t>
            </w:r>
          </w:p>
        </w:tc>
        <w:tc>
          <w:tcPr>
            <w:tcW w:w="871" w:type="dxa"/>
          </w:tcPr>
          <w:p>
            <w:pPr>
              <w:pStyle w:val="TableParagraph"/>
              <w:ind w:left="77" w:right="77"/>
              <w:rPr>
                <w:sz w:val="19"/>
              </w:rPr>
            </w:pPr>
            <w:r>
              <w:rPr>
                <w:sz w:val="19"/>
              </w:rPr>
              <w:t>938,56</w:t>
            </w:r>
          </w:p>
        </w:tc>
      </w:tr>
      <w:tr>
        <w:trPr>
          <w:trHeight w:val="222" w:hRule="atLeast"/>
        </w:trPr>
        <w:tc>
          <w:tcPr>
            <w:tcW w:w="6069" w:type="dxa"/>
            <w:gridSpan w:val="2"/>
            <w:shd w:val="clear" w:color="auto" w:fill="FFFF00"/>
          </w:tcPr>
          <w:p>
            <w:pPr>
              <w:pStyle w:val="TableParagraph"/>
              <w:ind w:left="2721" w:right="2715"/>
              <w:rPr>
                <w:rFonts w:ascii="Arial"/>
                <w:sz w:val="19"/>
              </w:rPr>
            </w:pPr>
            <w:r>
              <w:rPr>
                <w:rFonts w:ascii="Arial"/>
                <w:w w:val="95"/>
                <w:sz w:val="19"/>
              </w:rPr>
              <w:t>TOTAL</w:t>
            </w:r>
          </w:p>
        </w:tc>
        <w:tc>
          <w:tcPr>
            <w:tcW w:w="1349" w:type="dxa"/>
            <w:shd w:val="clear" w:color="auto" w:fill="FFFF00"/>
          </w:tcPr>
          <w:p>
            <w:pPr>
              <w:pStyle w:val="TableParagraph"/>
              <w:ind w:left="583"/>
              <w:jc w:val="left"/>
              <w:rPr>
                <w:rFonts w:ascii="Arial"/>
                <w:sz w:val="19"/>
              </w:rPr>
            </w:pPr>
            <w:r>
              <w:rPr>
                <w:rFonts w:ascii="Arial"/>
                <w:w w:val="95"/>
                <w:sz w:val="19"/>
              </w:rPr>
              <w:t>14</w:t>
            </w:r>
          </w:p>
        </w:tc>
        <w:tc>
          <w:tcPr>
            <w:tcW w:w="819" w:type="dxa"/>
            <w:shd w:val="clear" w:color="auto" w:fill="FFFF00"/>
          </w:tcPr>
          <w:p>
            <w:pPr>
              <w:pStyle w:val="TableParagraph"/>
              <w:ind w:left="2"/>
              <w:rPr>
                <w:rFonts w:ascii="Arial"/>
                <w:sz w:val="19"/>
              </w:rPr>
            </w:pPr>
            <w:r>
              <w:rPr>
                <w:rFonts w:ascii="Arial"/>
                <w:w w:val="83"/>
                <w:sz w:val="19"/>
              </w:rPr>
              <w:t>-</w:t>
            </w:r>
          </w:p>
        </w:tc>
        <w:tc>
          <w:tcPr>
            <w:tcW w:w="871" w:type="dxa"/>
            <w:shd w:val="clear" w:color="auto" w:fill="FFFF00"/>
          </w:tcPr>
          <w:p>
            <w:pPr>
              <w:pStyle w:val="TableParagraph"/>
              <w:ind w:left="77" w:right="78"/>
              <w:rPr>
                <w:rFonts w:ascii="Arial"/>
                <w:sz w:val="19"/>
              </w:rPr>
            </w:pPr>
            <w:r>
              <w:rPr>
                <w:rFonts w:ascii="Arial"/>
                <w:w w:val="90"/>
                <w:sz w:val="19"/>
              </w:rPr>
              <w:t>1.642,48</w:t>
            </w:r>
          </w:p>
        </w:tc>
      </w:tr>
    </w:tbl>
    <w:p>
      <w:pPr>
        <w:pStyle w:val="BodyText"/>
        <w:spacing w:before="8"/>
        <w:rPr>
          <w:rFonts w:ascii="Arial"/>
        </w:rPr>
      </w:pPr>
    </w:p>
    <w:tbl>
      <w:tblPr>
        <w:tblW w:w="0" w:type="auto"/>
        <w:jc w:val="left"/>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35"/>
        <w:gridCol w:w="3034"/>
        <w:gridCol w:w="1349"/>
        <w:gridCol w:w="833"/>
        <w:gridCol w:w="856"/>
      </w:tblGrid>
      <w:tr>
        <w:trPr>
          <w:trHeight w:val="224" w:hRule="atLeast"/>
        </w:trPr>
        <w:tc>
          <w:tcPr>
            <w:tcW w:w="9107" w:type="dxa"/>
            <w:gridSpan w:val="5"/>
          </w:tcPr>
          <w:p>
            <w:pPr>
              <w:pStyle w:val="TableParagraph"/>
              <w:spacing w:line="204" w:lineRule="exact"/>
              <w:ind w:left="2887"/>
              <w:jc w:val="left"/>
              <w:rPr>
                <w:rFonts w:ascii="Arial" w:hAnsi="Arial"/>
                <w:sz w:val="19"/>
              </w:rPr>
            </w:pPr>
            <w:r>
              <w:rPr>
                <w:rFonts w:ascii="Arial" w:hAnsi="Arial"/>
                <w:w w:val="95"/>
                <w:sz w:val="19"/>
              </w:rPr>
              <w:t>LOTE 04 – PNEUS ARO 15 - CAMINHONETE</w:t>
            </w:r>
          </w:p>
        </w:tc>
      </w:tr>
      <w:tr>
        <w:trPr>
          <w:trHeight w:val="444" w:hRule="atLeast"/>
        </w:trPr>
        <w:tc>
          <w:tcPr>
            <w:tcW w:w="3035" w:type="dxa"/>
          </w:tcPr>
          <w:p>
            <w:pPr>
              <w:pStyle w:val="TableParagraph"/>
              <w:spacing w:line="216" w:lineRule="exact"/>
              <w:ind w:left="1002" w:right="1000"/>
              <w:rPr>
                <w:rFonts w:ascii="Arial"/>
                <w:sz w:val="19"/>
              </w:rPr>
            </w:pPr>
            <w:r>
              <w:rPr>
                <w:rFonts w:ascii="Arial"/>
                <w:w w:val="95"/>
                <w:sz w:val="19"/>
              </w:rPr>
              <w:t>MARCA</w:t>
            </w:r>
          </w:p>
        </w:tc>
        <w:tc>
          <w:tcPr>
            <w:tcW w:w="3034" w:type="dxa"/>
          </w:tcPr>
          <w:p>
            <w:pPr>
              <w:pStyle w:val="TableParagraph"/>
              <w:spacing w:line="216" w:lineRule="exact"/>
              <w:ind w:left="1016" w:right="1014"/>
              <w:rPr>
                <w:rFonts w:ascii="Arial"/>
                <w:sz w:val="19"/>
              </w:rPr>
            </w:pPr>
            <w:r>
              <w:rPr>
                <w:rFonts w:ascii="Arial"/>
                <w:w w:val="95"/>
                <w:sz w:val="19"/>
              </w:rPr>
              <w:t>MODELO</w:t>
            </w:r>
          </w:p>
        </w:tc>
        <w:tc>
          <w:tcPr>
            <w:tcW w:w="1349" w:type="dxa"/>
          </w:tcPr>
          <w:p>
            <w:pPr>
              <w:pStyle w:val="TableParagraph"/>
              <w:spacing w:line="216" w:lineRule="exact"/>
              <w:ind w:right="398"/>
              <w:rPr>
                <w:rFonts w:ascii="Arial"/>
                <w:sz w:val="19"/>
              </w:rPr>
            </w:pPr>
            <w:r>
              <w:rPr>
                <w:rFonts w:ascii="Arial"/>
                <w:w w:val="95"/>
                <w:sz w:val="19"/>
              </w:rPr>
              <w:t>QTDE</w:t>
            </w:r>
          </w:p>
        </w:tc>
        <w:tc>
          <w:tcPr>
            <w:tcW w:w="833" w:type="dxa"/>
          </w:tcPr>
          <w:p>
            <w:pPr>
              <w:pStyle w:val="TableParagraph"/>
              <w:spacing w:line="216" w:lineRule="exact"/>
              <w:ind w:left="230"/>
              <w:jc w:val="left"/>
              <w:rPr>
                <w:rFonts w:ascii="Arial"/>
                <w:sz w:val="19"/>
              </w:rPr>
            </w:pPr>
            <w:r>
              <w:rPr>
                <w:rFonts w:ascii="Arial"/>
                <w:w w:val="95"/>
                <w:sz w:val="19"/>
              </w:rPr>
              <w:t>VLR.</w:t>
            </w:r>
          </w:p>
          <w:p>
            <w:pPr>
              <w:pStyle w:val="TableParagraph"/>
              <w:spacing w:line="201" w:lineRule="exact" w:before="7"/>
              <w:ind w:left="204"/>
              <w:jc w:val="left"/>
              <w:rPr>
                <w:rFonts w:ascii="Arial"/>
                <w:sz w:val="19"/>
              </w:rPr>
            </w:pPr>
            <w:r>
              <w:rPr>
                <w:rFonts w:ascii="Arial"/>
                <w:w w:val="95"/>
                <w:sz w:val="19"/>
              </w:rPr>
              <w:t>UNIT.</w:t>
            </w:r>
          </w:p>
        </w:tc>
        <w:tc>
          <w:tcPr>
            <w:tcW w:w="856" w:type="dxa"/>
          </w:tcPr>
          <w:p>
            <w:pPr>
              <w:pStyle w:val="TableParagraph"/>
              <w:spacing w:line="216" w:lineRule="exact"/>
              <w:ind w:left="242"/>
              <w:jc w:val="left"/>
              <w:rPr>
                <w:rFonts w:ascii="Arial"/>
                <w:sz w:val="19"/>
              </w:rPr>
            </w:pPr>
            <w:r>
              <w:rPr>
                <w:rFonts w:ascii="Arial"/>
                <w:w w:val="95"/>
                <w:sz w:val="19"/>
              </w:rPr>
              <w:t>VLR.</w:t>
            </w:r>
          </w:p>
          <w:p>
            <w:pPr>
              <w:pStyle w:val="TableParagraph"/>
              <w:spacing w:line="201" w:lineRule="exact" w:before="7"/>
              <w:ind w:left="156"/>
              <w:jc w:val="left"/>
              <w:rPr>
                <w:rFonts w:ascii="Arial"/>
                <w:sz w:val="19"/>
              </w:rPr>
            </w:pPr>
            <w:r>
              <w:rPr>
                <w:rFonts w:ascii="Arial"/>
                <w:w w:val="95"/>
                <w:sz w:val="19"/>
              </w:rPr>
              <w:t>TOTAL</w:t>
            </w:r>
          </w:p>
        </w:tc>
      </w:tr>
      <w:tr>
        <w:trPr>
          <w:trHeight w:val="225" w:hRule="atLeast"/>
        </w:trPr>
        <w:tc>
          <w:tcPr>
            <w:tcW w:w="3035" w:type="dxa"/>
          </w:tcPr>
          <w:p>
            <w:pPr>
              <w:pStyle w:val="TableParagraph"/>
              <w:spacing w:line="205" w:lineRule="exact"/>
              <w:ind w:left="1003" w:right="1000"/>
              <w:rPr>
                <w:sz w:val="19"/>
              </w:rPr>
            </w:pPr>
            <w:r>
              <w:rPr>
                <w:sz w:val="19"/>
              </w:rPr>
              <w:t>VIGOROUS</w:t>
            </w:r>
          </w:p>
        </w:tc>
        <w:tc>
          <w:tcPr>
            <w:tcW w:w="3034" w:type="dxa"/>
          </w:tcPr>
          <w:p>
            <w:pPr>
              <w:pStyle w:val="TableParagraph"/>
              <w:spacing w:line="205" w:lineRule="exact"/>
              <w:ind w:left="1016" w:right="1015"/>
              <w:rPr>
                <w:sz w:val="19"/>
              </w:rPr>
            </w:pPr>
            <w:r>
              <w:rPr>
                <w:sz w:val="19"/>
              </w:rPr>
              <w:t>235/75R15</w:t>
            </w:r>
          </w:p>
        </w:tc>
        <w:tc>
          <w:tcPr>
            <w:tcW w:w="1349" w:type="dxa"/>
          </w:tcPr>
          <w:p>
            <w:pPr>
              <w:pStyle w:val="TableParagraph"/>
              <w:spacing w:line="205" w:lineRule="exact"/>
              <w:ind w:right="394"/>
              <w:rPr>
                <w:sz w:val="19"/>
              </w:rPr>
            </w:pPr>
            <w:r>
              <w:rPr>
                <w:sz w:val="19"/>
              </w:rPr>
              <w:t>06</w:t>
            </w:r>
          </w:p>
        </w:tc>
        <w:tc>
          <w:tcPr>
            <w:tcW w:w="833" w:type="dxa"/>
          </w:tcPr>
          <w:p>
            <w:pPr>
              <w:pStyle w:val="TableParagraph"/>
              <w:spacing w:line="205" w:lineRule="exact"/>
              <w:ind w:left="154" w:right="152"/>
              <w:rPr>
                <w:sz w:val="19"/>
              </w:rPr>
            </w:pPr>
            <w:r>
              <w:rPr>
                <w:sz w:val="19"/>
              </w:rPr>
              <w:t>302,18</w:t>
            </w:r>
          </w:p>
        </w:tc>
        <w:tc>
          <w:tcPr>
            <w:tcW w:w="856" w:type="dxa"/>
          </w:tcPr>
          <w:p>
            <w:pPr>
              <w:pStyle w:val="TableParagraph"/>
              <w:spacing w:line="205" w:lineRule="exact"/>
              <w:ind w:left="69" w:right="70"/>
              <w:rPr>
                <w:sz w:val="19"/>
              </w:rPr>
            </w:pPr>
            <w:r>
              <w:rPr>
                <w:sz w:val="19"/>
              </w:rPr>
              <w:t>1.813,08</w:t>
            </w:r>
          </w:p>
        </w:tc>
      </w:tr>
      <w:tr>
        <w:trPr>
          <w:trHeight w:val="222" w:hRule="atLeast"/>
        </w:trPr>
        <w:tc>
          <w:tcPr>
            <w:tcW w:w="3035" w:type="dxa"/>
          </w:tcPr>
          <w:p>
            <w:pPr>
              <w:pStyle w:val="TableParagraph"/>
              <w:ind w:left="1002" w:right="1000"/>
              <w:rPr>
                <w:sz w:val="19"/>
              </w:rPr>
            </w:pPr>
            <w:r>
              <w:rPr>
                <w:sz w:val="19"/>
              </w:rPr>
              <w:t>LING LONG</w:t>
            </w:r>
          </w:p>
        </w:tc>
        <w:tc>
          <w:tcPr>
            <w:tcW w:w="3034" w:type="dxa"/>
          </w:tcPr>
          <w:p>
            <w:pPr>
              <w:pStyle w:val="TableParagraph"/>
              <w:ind w:left="1016" w:right="1015"/>
              <w:rPr>
                <w:sz w:val="19"/>
              </w:rPr>
            </w:pPr>
            <w:r>
              <w:rPr>
                <w:sz w:val="19"/>
              </w:rPr>
              <w:t>31X10.50R15</w:t>
            </w:r>
          </w:p>
        </w:tc>
        <w:tc>
          <w:tcPr>
            <w:tcW w:w="1349" w:type="dxa"/>
          </w:tcPr>
          <w:p>
            <w:pPr>
              <w:pStyle w:val="TableParagraph"/>
              <w:ind w:right="394"/>
              <w:rPr>
                <w:sz w:val="19"/>
              </w:rPr>
            </w:pPr>
            <w:r>
              <w:rPr>
                <w:sz w:val="19"/>
              </w:rPr>
              <w:t>05</w:t>
            </w:r>
          </w:p>
        </w:tc>
        <w:tc>
          <w:tcPr>
            <w:tcW w:w="833" w:type="dxa"/>
          </w:tcPr>
          <w:p>
            <w:pPr>
              <w:pStyle w:val="TableParagraph"/>
              <w:ind w:left="154" w:right="152"/>
              <w:rPr>
                <w:sz w:val="19"/>
              </w:rPr>
            </w:pPr>
            <w:r>
              <w:rPr>
                <w:sz w:val="19"/>
              </w:rPr>
              <w:t>113,76</w:t>
            </w:r>
          </w:p>
        </w:tc>
        <w:tc>
          <w:tcPr>
            <w:tcW w:w="856" w:type="dxa"/>
          </w:tcPr>
          <w:p>
            <w:pPr>
              <w:pStyle w:val="TableParagraph"/>
              <w:ind w:left="69" w:right="69"/>
              <w:rPr>
                <w:sz w:val="19"/>
              </w:rPr>
            </w:pPr>
            <w:r>
              <w:rPr>
                <w:sz w:val="19"/>
              </w:rPr>
              <w:t>568,80</w:t>
            </w:r>
          </w:p>
        </w:tc>
      </w:tr>
      <w:tr>
        <w:trPr>
          <w:trHeight w:val="222" w:hRule="atLeast"/>
        </w:trPr>
        <w:tc>
          <w:tcPr>
            <w:tcW w:w="3035" w:type="dxa"/>
          </w:tcPr>
          <w:p>
            <w:pPr>
              <w:pStyle w:val="TableParagraph"/>
              <w:ind w:left="1004" w:right="1000"/>
              <w:rPr>
                <w:sz w:val="19"/>
              </w:rPr>
            </w:pPr>
            <w:r>
              <w:rPr>
                <w:sz w:val="19"/>
              </w:rPr>
              <w:t>RYDANZ</w:t>
            </w:r>
          </w:p>
        </w:tc>
        <w:tc>
          <w:tcPr>
            <w:tcW w:w="3034" w:type="dxa"/>
          </w:tcPr>
          <w:p>
            <w:pPr>
              <w:pStyle w:val="TableParagraph"/>
              <w:ind w:left="1016" w:right="1015"/>
              <w:rPr>
                <w:sz w:val="19"/>
              </w:rPr>
            </w:pPr>
            <w:r>
              <w:rPr>
                <w:sz w:val="19"/>
              </w:rPr>
              <w:t>31X10.50R15</w:t>
            </w:r>
          </w:p>
        </w:tc>
        <w:tc>
          <w:tcPr>
            <w:tcW w:w="1349" w:type="dxa"/>
          </w:tcPr>
          <w:p>
            <w:pPr>
              <w:pStyle w:val="TableParagraph"/>
              <w:ind w:right="394"/>
              <w:rPr>
                <w:sz w:val="19"/>
              </w:rPr>
            </w:pPr>
            <w:r>
              <w:rPr>
                <w:sz w:val="19"/>
              </w:rPr>
              <w:t>02</w:t>
            </w:r>
          </w:p>
        </w:tc>
        <w:tc>
          <w:tcPr>
            <w:tcW w:w="833" w:type="dxa"/>
          </w:tcPr>
          <w:p>
            <w:pPr>
              <w:pStyle w:val="TableParagraph"/>
              <w:ind w:left="154" w:right="152"/>
              <w:rPr>
                <w:sz w:val="19"/>
              </w:rPr>
            </w:pPr>
            <w:r>
              <w:rPr>
                <w:sz w:val="19"/>
              </w:rPr>
              <w:t>302,18</w:t>
            </w:r>
          </w:p>
        </w:tc>
        <w:tc>
          <w:tcPr>
            <w:tcW w:w="856" w:type="dxa"/>
          </w:tcPr>
          <w:p>
            <w:pPr>
              <w:pStyle w:val="TableParagraph"/>
              <w:ind w:left="69" w:right="69"/>
              <w:rPr>
                <w:sz w:val="19"/>
              </w:rPr>
            </w:pPr>
            <w:r>
              <w:rPr>
                <w:sz w:val="19"/>
              </w:rPr>
              <w:t>604,36</w:t>
            </w:r>
          </w:p>
        </w:tc>
      </w:tr>
      <w:tr>
        <w:trPr>
          <w:trHeight w:val="222" w:hRule="atLeast"/>
        </w:trPr>
        <w:tc>
          <w:tcPr>
            <w:tcW w:w="3035" w:type="dxa"/>
          </w:tcPr>
          <w:p>
            <w:pPr>
              <w:pStyle w:val="TableParagraph"/>
              <w:ind w:left="1001" w:right="1000"/>
              <w:rPr>
                <w:sz w:val="19"/>
              </w:rPr>
            </w:pPr>
            <w:r>
              <w:rPr>
                <w:sz w:val="19"/>
              </w:rPr>
              <w:t>ADGRENZA</w:t>
            </w:r>
          </w:p>
        </w:tc>
        <w:tc>
          <w:tcPr>
            <w:tcW w:w="3034" w:type="dxa"/>
          </w:tcPr>
          <w:p>
            <w:pPr>
              <w:pStyle w:val="TableParagraph"/>
              <w:ind w:left="1016" w:right="1015"/>
              <w:rPr>
                <w:sz w:val="19"/>
              </w:rPr>
            </w:pPr>
            <w:r>
              <w:rPr>
                <w:sz w:val="19"/>
              </w:rPr>
              <w:t>31X10.50R15</w:t>
            </w:r>
          </w:p>
        </w:tc>
        <w:tc>
          <w:tcPr>
            <w:tcW w:w="1349" w:type="dxa"/>
          </w:tcPr>
          <w:p>
            <w:pPr>
              <w:pStyle w:val="TableParagraph"/>
              <w:ind w:right="394"/>
              <w:rPr>
                <w:sz w:val="19"/>
              </w:rPr>
            </w:pPr>
            <w:r>
              <w:rPr>
                <w:sz w:val="19"/>
              </w:rPr>
              <w:t>02</w:t>
            </w:r>
          </w:p>
        </w:tc>
        <w:tc>
          <w:tcPr>
            <w:tcW w:w="833" w:type="dxa"/>
          </w:tcPr>
          <w:p>
            <w:pPr>
              <w:pStyle w:val="TableParagraph"/>
              <w:ind w:left="154" w:right="152"/>
              <w:rPr>
                <w:sz w:val="19"/>
              </w:rPr>
            </w:pPr>
            <w:r>
              <w:rPr>
                <w:sz w:val="19"/>
              </w:rPr>
              <w:t>479,93</w:t>
            </w:r>
          </w:p>
        </w:tc>
        <w:tc>
          <w:tcPr>
            <w:tcW w:w="856" w:type="dxa"/>
          </w:tcPr>
          <w:p>
            <w:pPr>
              <w:pStyle w:val="TableParagraph"/>
              <w:ind w:left="69" w:right="69"/>
              <w:rPr>
                <w:sz w:val="19"/>
              </w:rPr>
            </w:pPr>
            <w:r>
              <w:rPr>
                <w:sz w:val="19"/>
              </w:rPr>
              <w:t>959,86</w:t>
            </w:r>
          </w:p>
        </w:tc>
      </w:tr>
      <w:tr>
        <w:trPr>
          <w:trHeight w:val="222" w:hRule="atLeast"/>
        </w:trPr>
        <w:tc>
          <w:tcPr>
            <w:tcW w:w="6069" w:type="dxa"/>
            <w:gridSpan w:val="2"/>
            <w:shd w:val="clear" w:color="auto" w:fill="FFFF00"/>
          </w:tcPr>
          <w:p>
            <w:pPr>
              <w:pStyle w:val="TableParagraph"/>
              <w:spacing w:line="201" w:lineRule="exact" w:before="1"/>
              <w:ind w:left="2721" w:right="2715"/>
              <w:rPr>
                <w:rFonts w:ascii="Arial"/>
                <w:sz w:val="19"/>
              </w:rPr>
            </w:pPr>
            <w:r>
              <w:rPr>
                <w:rFonts w:ascii="Arial"/>
                <w:w w:val="95"/>
                <w:sz w:val="19"/>
              </w:rPr>
              <w:t>TOTAL</w:t>
            </w:r>
          </w:p>
        </w:tc>
        <w:tc>
          <w:tcPr>
            <w:tcW w:w="1349" w:type="dxa"/>
            <w:shd w:val="clear" w:color="auto" w:fill="FFFF00"/>
          </w:tcPr>
          <w:p>
            <w:pPr>
              <w:pStyle w:val="TableParagraph"/>
              <w:spacing w:line="201" w:lineRule="exact" w:before="1"/>
              <w:ind w:right="394"/>
              <w:rPr>
                <w:rFonts w:ascii="Arial"/>
                <w:sz w:val="19"/>
              </w:rPr>
            </w:pPr>
            <w:r>
              <w:rPr>
                <w:rFonts w:ascii="Arial"/>
                <w:w w:val="95"/>
                <w:sz w:val="19"/>
              </w:rPr>
              <w:t>15</w:t>
            </w:r>
          </w:p>
        </w:tc>
        <w:tc>
          <w:tcPr>
            <w:tcW w:w="833" w:type="dxa"/>
            <w:shd w:val="clear" w:color="auto" w:fill="FFFF00"/>
          </w:tcPr>
          <w:p>
            <w:pPr>
              <w:pStyle w:val="TableParagraph"/>
              <w:spacing w:line="201" w:lineRule="exact" w:before="1"/>
              <w:ind w:left="3"/>
              <w:rPr>
                <w:rFonts w:ascii="Arial"/>
                <w:sz w:val="19"/>
              </w:rPr>
            </w:pPr>
            <w:r>
              <w:rPr>
                <w:rFonts w:ascii="Arial"/>
                <w:w w:val="83"/>
                <w:sz w:val="19"/>
              </w:rPr>
              <w:t>-</w:t>
            </w:r>
          </w:p>
        </w:tc>
        <w:tc>
          <w:tcPr>
            <w:tcW w:w="856" w:type="dxa"/>
            <w:shd w:val="clear" w:color="auto" w:fill="FFFF00"/>
          </w:tcPr>
          <w:p>
            <w:pPr>
              <w:pStyle w:val="TableParagraph"/>
              <w:spacing w:line="201" w:lineRule="exact" w:before="1"/>
              <w:ind w:left="69" w:right="70"/>
              <w:rPr>
                <w:rFonts w:ascii="Arial"/>
                <w:sz w:val="19"/>
              </w:rPr>
            </w:pPr>
            <w:r>
              <w:rPr>
                <w:rFonts w:ascii="Arial"/>
                <w:w w:val="90"/>
                <w:sz w:val="19"/>
              </w:rPr>
              <w:t>3.946,10</w:t>
            </w:r>
          </w:p>
        </w:tc>
      </w:tr>
    </w:tbl>
    <w:p>
      <w:pPr>
        <w:pStyle w:val="BodyText"/>
        <w:spacing w:before="4"/>
        <w:rPr>
          <w:rFonts w:ascii="Arial"/>
        </w:rPr>
      </w:pPr>
    </w:p>
    <w:tbl>
      <w:tblPr>
        <w:tblW w:w="0" w:type="auto"/>
        <w:jc w:val="left"/>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35"/>
        <w:gridCol w:w="3034"/>
        <w:gridCol w:w="1349"/>
        <w:gridCol w:w="859"/>
        <w:gridCol w:w="834"/>
      </w:tblGrid>
      <w:tr>
        <w:trPr>
          <w:trHeight w:val="225" w:hRule="atLeast"/>
        </w:trPr>
        <w:tc>
          <w:tcPr>
            <w:tcW w:w="9111" w:type="dxa"/>
            <w:gridSpan w:val="5"/>
          </w:tcPr>
          <w:p>
            <w:pPr>
              <w:pStyle w:val="TableParagraph"/>
              <w:spacing w:line="205" w:lineRule="exact"/>
              <w:ind w:left="2872"/>
              <w:jc w:val="left"/>
              <w:rPr>
                <w:rFonts w:ascii="Arial" w:hAnsi="Arial"/>
                <w:sz w:val="19"/>
              </w:rPr>
            </w:pPr>
            <w:r>
              <w:rPr>
                <w:rFonts w:ascii="Arial" w:hAnsi="Arial"/>
                <w:w w:val="95"/>
                <w:sz w:val="19"/>
              </w:rPr>
              <w:t>LOTE 05 – PNEUS ARO 16 – CAMINHONETE</w:t>
            </w:r>
          </w:p>
        </w:tc>
      </w:tr>
      <w:tr>
        <w:trPr>
          <w:trHeight w:val="443" w:hRule="atLeast"/>
        </w:trPr>
        <w:tc>
          <w:tcPr>
            <w:tcW w:w="3035" w:type="dxa"/>
          </w:tcPr>
          <w:p>
            <w:pPr>
              <w:pStyle w:val="TableParagraph"/>
              <w:spacing w:line="218" w:lineRule="exact"/>
              <w:ind w:left="1002" w:right="1000"/>
              <w:rPr>
                <w:rFonts w:ascii="Arial"/>
                <w:sz w:val="19"/>
              </w:rPr>
            </w:pPr>
            <w:r>
              <w:rPr>
                <w:rFonts w:ascii="Arial"/>
                <w:w w:val="95"/>
                <w:sz w:val="19"/>
              </w:rPr>
              <w:t>MARCA</w:t>
            </w:r>
          </w:p>
        </w:tc>
        <w:tc>
          <w:tcPr>
            <w:tcW w:w="3034" w:type="dxa"/>
          </w:tcPr>
          <w:p>
            <w:pPr>
              <w:pStyle w:val="TableParagraph"/>
              <w:spacing w:line="218" w:lineRule="exact"/>
              <w:ind w:left="1164"/>
              <w:jc w:val="left"/>
              <w:rPr>
                <w:rFonts w:ascii="Arial"/>
                <w:sz w:val="19"/>
              </w:rPr>
            </w:pPr>
            <w:r>
              <w:rPr>
                <w:rFonts w:ascii="Arial"/>
                <w:w w:val="95"/>
                <w:sz w:val="19"/>
              </w:rPr>
              <w:t>MODELO</w:t>
            </w:r>
          </w:p>
        </w:tc>
        <w:tc>
          <w:tcPr>
            <w:tcW w:w="1349" w:type="dxa"/>
          </w:tcPr>
          <w:p>
            <w:pPr>
              <w:pStyle w:val="TableParagraph"/>
              <w:spacing w:line="218" w:lineRule="exact"/>
              <w:ind w:right="398"/>
              <w:rPr>
                <w:rFonts w:ascii="Arial"/>
                <w:sz w:val="19"/>
              </w:rPr>
            </w:pPr>
            <w:r>
              <w:rPr>
                <w:rFonts w:ascii="Arial"/>
                <w:w w:val="95"/>
                <w:sz w:val="19"/>
              </w:rPr>
              <w:t>QTDE</w:t>
            </w:r>
          </w:p>
        </w:tc>
        <w:tc>
          <w:tcPr>
            <w:tcW w:w="859" w:type="dxa"/>
          </w:tcPr>
          <w:p>
            <w:pPr>
              <w:pStyle w:val="TableParagraph"/>
              <w:spacing w:line="218" w:lineRule="exact"/>
              <w:ind w:left="245"/>
              <w:jc w:val="left"/>
              <w:rPr>
                <w:rFonts w:ascii="Arial"/>
                <w:sz w:val="19"/>
              </w:rPr>
            </w:pPr>
            <w:r>
              <w:rPr>
                <w:rFonts w:ascii="Arial"/>
                <w:w w:val="95"/>
                <w:sz w:val="19"/>
              </w:rPr>
              <w:t>VLR.</w:t>
            </w:r>
          </w:p>
          <w:p>
            <w:pPr>
              <w:pStyle w:val="TableParagraph"/>
              <w:spacing w:line="201" w:lineRule="exact" w:before="4"/>
              <w:ind w:left="218"/>
              <w:jc w:val="left"/>
              <w:rPr>
                <w:rFonts w:ascii="Arial"/>
                <w:sz w:val="19"/>
              </w:rPr>
            </w:pPr>
            <w:r>
              <w:rPr>
                <w:rFonts w:ascii="Arial"/>
                <w:w w:val="95"/>
                <w:sz w:val="19"/>
              </w:rPr>
              <w:t>UNIT.</w:t>
            </w:r>
          </w:p>
        </w:tc>
        <w:tc>
          <w:tcPr>
            <w:tcW w:w="834" w:type="dxa"/>
          </w:tcPr>
          <w:p>
            <w:pPr>
              <w:pStyle w:val="TableParagraph"/>
              <w:spacing w:line="218" w:lineRule="exact"/>
              <w:ind w:left="230"/>
              <w:jc w:val="left"/>
              <w:rPr>
                <w:rFonts w:ascii="Arial"/>
                <w:sz w:val="19"/>
              </w:rPr>
            </w:pPr>
            <w:r>
              <w:rPr>
                <w:rFonts w:ascii="Arial"/>
                <w:w w:val="95"/>
                <w:sz w:val="19"/>
              </w:rPr>
              <w:t>VLR.</w:t>
            </w:r>
          </w:p>
          <w:p>
            <w:pPr>
              <w:pStyle w:val="TableParagraph"/>
              <w:spacing w:line="201" w:lineRule="exact" w:before="4"/>
              <w:ind w:left="146"/>
              <w:jc w:val="left"/>
              <w:rPr>
                <w:rFonts w:ascii="Arial"/>
                <w:sz w:val="19"/>
              </w:rPr>
            </w:pPr>
            <w:r>
              <w:rPr>
                <w:rFonts w:ascii="Arial"/>
                <w:w w:val="95"/>
                <w:sz w:val="19"/>
              </w:rPr>
              <w:t>TOTAL</w:t>
            </w:r>
          </w:p>
        </w:tc>
      </w:tr>
      <w:tr>
        <w:trPr>
          <w:trHeight w:val="225" w:hRule="atLeast"/>
        </w:trPr>
        <w:tc>
          <w:tcPr>
            <w:tcW w:w="3035" w:type="dxa"/>
          </w:tcPr>
          <w:p>
            <w:pPr>
              <w:pStyle w:val="TableParagraph"/>
              <w:spacing w:line="205" w:lineRule="exact"/>
              <w:ind w:left="1005" w:right="1000"/>
              <w:rPr>
                <w:sz w:val="19"/>
              </w:rPr>
            </w:pPr>
            <w:r>
              <w:rPr>
                <w:sz w:val="19"/>
              </w:rPr>
              <w:t>CROSSWIND</w:t>
            </w:r>
          </w:p>
        </w:tc>
        <w:tc>
          <w:tcPr>
            <w:tcW w:w="3034" w:type="dxa"/>
          </w:tcPr>
          <w:p>
            <w:pPr>
              <w:pStyle w:val="TableParagraph"/>
              <w:spacing w:line="205" w:lineRule="exact"/>
              <w:ind w:left="1124"/>
              <w:jc w:val="left"/>
              <w:rPr>
                <w:sz w:val="19"/>
              </w:rPr>
            </w:pPr>
            <w:r>
              <w:rPr>
                <w:sz w:val="19"/>
              </w:rPr>
              <w:t>245/70R16</w:t>
            </w:r>
          </w:p>
        </w:tc>
        <w:tc>
          <w:tcPr>
            <w:tcW w:w="1349" w:type="dxa"/>
          </w:tcPr>
          <w:p>
            <w:pPr>
              <w:pStyle w:val="TableParagraph"/>
              <w:spacing w:line="205" w:lineRule="exact"/>
              <w:ind w:right="394"/>
              <w:rPr>
                <w:sz w:val="19"/>
              </w:rPr>
            </w:pPr>
            <w:r>
              <w:rPr>
                <w:sz w:val="19"/>
              </w:rPr>
              <w:t>02</w:t>
            </w:r>
          </w:p>
        </w:tc>
        <w:tc>
          <w:tcPr>
            <w:tcW w:w="859" w:type="dxa"/>
          </w:tcPr>
          <w:p>
            <w:pPr>
              <w:pStyle w:val="TableParagraph"/>
              <w:spacing w:line="205" w:lineRule="exact"/>
              <w:ind w:left="166" w:right="166"/>
              <w:rPr>
                <w:sz w:val="19"/>
              </w:rPr>
            </w:pPr>
            <w:r>
              <w:rPr>
                <w:sz w:val="19"/>
              </w:rPr>
              <w:t>302,18</w:t>
            </w:r>
          </w:p>
        </w:tc>
        <w:tc>
          <w:tcPr>
            <w:tcW w:w="834" w:type="dxa"/>
          </w:tcPr>
          <w:p>
            <w:pPr>
              <w:pStyle w:val="TableParagraph"/>
              <w:spacing w:line="205" w:lineRule="exact"/>
              <w:ind w:left="58" w:right="58"/>
              <w:rPr>
                <w:sz w:val="19"/>
              </w:rPr>
            </w:pPr>
            <w:r>
              <w:rPr>
                <w:sz w:val="19"/>
              </w:rPr>
              <w:t>604,36</w:t>
            </w:r>
          </w:p>
        </w:tc>
      </w:tr>
      <w:tr>
        <w:trPr>
          <w:trHeight w:val="222" w:hRule="atLeast"/>
        </w:trPr>
        <w:tc>
          <w:tcPr>
            <w:tcW w:w="3035" w:type="dxa"/>
          </w:tcPr>
          <w:p>
            <w:pPr>
              <w:pStyle w:val="TableParagraph"/>
              <w:ind w:left="1003" w:right="1000"/>
              <w:rPr>
                <w:sz w:val="19"/>
              </w:rPr>
            </w:pPr>
            <w:r>
              <w:rPr>
                <w:sz w:val="19"/>
              </w:rPr>
              <w:t>ILINK</w:t>
            </w:r>
          </w:p>
        </w:tc>
        <w:tc>
          <w:tcPr>
            <w:tcW w:w="3034" w:type="dxa"/>
          </w:tcPr>
          <w:p>
            <w:pPr>
              <w:pStyle w:val="TableParagraph"/>
              <w:ind w:left="1124"/>
              <w:jc w:val="left"/>
              <w:rPr>
                <w:sz w:val="19"/>
              </w:rPr>
            </w:pPr>
            <w:r>
              <w:rPr>
                <w:sz w:val="19"/>
              </w:rPr>
              <w:t>265/70R16</w:t>
            </w:r>
          </w:p>
        </w:tc>
        <w:tc>
          <w:tcPr>
            <w:tcW w:w="1349" w:type="dxa"/>
          </w:tcPr>
          <w:p>
            <w:pPr>
              <w:pStyle w:val="TableParagraph"/>
              <w:ind w:right="394"/>
              <w:rPr>
                <w:sz w:val="19"/>
              </w:rPr>
            </w:pPr>
            <w:r>
              <w:rPr>
                <w:sz w:val="19"/>
              </w:rPr>
              <w:t>04</w:t>
            </w:r>
          </w:p>
        </w:tc>
        <w:tc>
          <w:tcPr>
            <w:tcW w:w="859" w:type="dxa"/>
          </w:tcPr>
          <w:p>
            <w:pPr>
              <w:pStyle w:val="TableParagraph"/>
              <w:ind w:left="166" w:right="166"/>
              <w:rPr>
                <w:sz w:val="19"/>
              </w:rPr>
            </w:pPr>
            <w:r>
              <w:rPr>
                <w:sz w:val="19"/>
              </w:rPr>
              <w:t>302,18</w:t>
            </w:r>
          </w:p>
        </w:tc>
        <w:tc>
          <w:tcPr>
            <w:tcW w:w="834" w:type="dxa"/>
          </w:tcPr>
          <w:p>
            <w:pPr>
              <w:pStyle w:val="TableParagraph"/>
              <w:ind w:left="59" w:right="58"/>
              <w:rPr>
                <w:sz w:val="19"/>
              </w:rPr>
            </w:pPr>
            <w:r>
              <w:rPr>
                <w:sz w:val="19"/>
              </w:rPr>
              <w:t>1.208,72</w:t>
            </w:r>
          </w:p>
        </w:tc>
      </w:tr>
      <w:tr>
        <w:trPr>
          <w:trHeight w:val="222" w:hRule="atLeast"/>
        </w:trPr>
        <w:tc>
          <w:tcPr>
            <w:tcW w:w="3035" w:type="dxa"/>
          </w:tcPr>
          <w:p>
            <w:pPr>
              <w:pStyle w:val="TableParagraph"/>
              <w:ind w:left="1005" w:right="1000"/>
              <w:rPr>
                <w:sz w:val="19"/>
              </w:rPr>
            </w:pPr>
            <w:r>
              <w:rPr>
                <w:sz w:val="19"/>
              </w:rPr>
              <w:t>CROSSWIND</w:t>
            </w:r>
          </w:p>
        </w:tc>
        <w:tc>
          <w:tcPr>
            <w:tcW w:w="3034" w:type="dxa"/>
          </w:tcPr>
          <w:p>
            <w:pPr>
              <w:pStyle w:val="TableParagraph"/>
              <w:ind w:left="1124"/>
              <w:jc w:val="left"/>
              <w:rPr>
                <w:sz w:val="19"/>
              </w:rPr>
            </w:pPr>
            <w:r>
              <w:rPr>
                <w:sz w:val="19"/>
              </w:rPr>
              <w:t>265/70R16</w:t>
            </w:r>
          </w:p>
        </w:tc>
        <w:tc>
          <w:tcPr>
            <w:tcW w:w="1349" w:type="dxa"/>
          </w:tcPr>
          <w:p>
            <w:pPr>
              <w:pStyle w:val="TableParagraph"/>
              <w:ind w:right="394"/>
              <w:rPr>
                <w:sz w:val="19"/>
              </w:rPr>
            </w:pPr>
            <w:r>
              <w:rPr>
                <w:sz w:val="19"/>
              </w:rPr>
              <w:t>04</w:t>
            </w:r>
          </w:p>
        </w:tc>
        <w:tc>
          <w:tcPr>
            <w:tcW w:w="859" w:type="dxa"/>
          </w:tcPr>
          <w:p>
            <w:pPr>
              <w:pStyle w:val="TableParagraph"/>
              <w:ind w:left="166" w:right="166"/>
              <w:rPr>
                <w:sz w:val="19"/>
              </w:rPr>
            </w:pPr>
            <w:r>
              <w:rPr>
                <w:sz w:val="19"/>
              </w:rPr>
              <w:t>113,76</w:t>
            </w:r>
          </w:p>
        </w:tc>
        <w:tc>
          <w:tcPr>
            <w:tcW w:w="834" w:type="dxa"/>
          </w:tcPr>
          <w:p>
            <w:pPr>
              <w:pStyle w:val="TableParagraph"/>
              <w:ind w:left="58" w:right="58"/>
              <w:rPr>
                <w:sz w:val="19"/>
              </w:rPr>
            </w:pPr>
            <w:r>
              <w:rPr>
                <w:sz w:val="19"/>
              </w:rPr>
              <w:t>455,04</w:t>
            </w:r>
          </w:p>
        </w:tc>
      </w:tr>
      <w:tr>
        <w:trPr>
          <w:trHeight w:val="222" w:hRule="atLeast"/>
        </w:trPr>
        <w:tc>
          <w:tcPr>
            <w:tcW w:w="3035" w:type="dxa"/>
          </w:tcPr>
          <w:p>
            <w:pPr>
              <w:pStyle w:val="TableParagraph"/>
              <w:ind w:left="1003" w:right="1000"/>
              <w:rPr>
                <w:sz w:val="19"/>
              </w:rPr>
            </w:pPr>
            <w:r>
              <w:rPr>
                <w:sz w:val="19"/>
              </w:rPr>
              <w:t>VIGOROUS</w:t>
            </w:r>
          </w:p>
        </w:tc>
        <w:tc>
          <w:tcPr>
            <w:tcW w:w="3034" w:type="dxa"/>
          </w:tcPr>
          <w:p>
            <w:pPr>
              <w:pStyle w:val="TableParagraph"/>
              <w:ind w:left="1124"/>
              <w:jc w:val="left"/>
              <w:rPr>
                <w:sz w:val="19"/>
              </w:rPr>
            </w:pPr>
            <w:r>
              <w:rPr>
                <w:sz w:val="19"/>
              </w:rPr>
              <w:t>235/70R16</w:t>
            </w:r>
          </w:p>
        </w:tc>
        <w:tc>
          <w:tcPr>
            <w:tcW w:w="1349" w:type="dxa"/>
          </w:tcPr>
          <w:p>
            <w:pPr>
              <w:pStyle w:val="TableParagraph"/>
              <w:ind w:right="394"/>
              <w:rPr>
                <w:sz w:val="19"/>
              </w:rPr>
            </w:pPr>
            <w:r>
              <w:rPr>
                <w:sz w:val="19"/>
              </w:rPr>
              <w:t>01</w:t>
            </w:r>
          </w:p>
        </w:tc>
        <w:tc>
          <w:tcPr>
            <w:tcW w:w="859" w:type="dxa"/>
          </w:tcPr>
          <w:p>
            <w:pPr>
              <w:pStyle w:val="TableParagraph"/>
              <w:ind w:left="166" w:right="166"/>
              <w:rPr>
                <w:sz w:val="19"/>
              </w:rPr>
            </w:pPr>
            <w:r>
              <w:rPr>
                <w:sz w:val="19"/>
              </w:rPr>
              <w:t>302,18</w:t>
            </w:r>
          </w:p>
        </w:tc>
        <w:tc>
          <w:tcPr>
            <w:tcW w:w="834" w:type="dxa"/>
          </w:tcPr>
          <w:p>
            <w:pPr>
              <w:pStyle w:val="TableParagraph"/>
              <w:ind w:left="58" w:right="58"/>
              <w:rPr>
                <w:sz w:val="19"/>
              </w:rPr>
            </w:pPr>
            <w:r>
              <w:rPr>
                <w:sz w:val="19"/>
              </w:rPr>
              <w:t>302,18</w:t>
            </w:r>
          </w:p>
        </w:tc>
      </w:tr>
      <w:tr>
        <w:trPr>
          <w:trHeight w:val="222" w:hRule="atLeast"/>
        </w:trPr>
        <w:tc>
          <w:tcPr>
            <w:tcW w:w="6069" w:type="dxa"/>
            <w:gridSpan w:val="2"/>
            <w:shd w:val="clear" w:color="auto" w:fill="FFFF00"/>
          </w:tcPr>
          <w:p>
            <w:pPr>
              <w:pStyle w:val="TableParagraph"/>
              <w:spacing w:line="201" w:lineRule="exact" w:before="1"/>
              <w:ind w:left="2721" w:right="2715"/>
              <w:rPr>
                <w:rFonts w:ascii="Arial"/>
                <w:sz w:val="19"/>
              </w:rPr>
            </w:pPr>
            <w:r>
              <w:rPr>
                <w:rFonts w:ascii="Arial"/>
                <w:w w:val="95"/>
                <w:sz w:val="19"/>
              </w:rPr>
              <w:t>TOTAL</w:t>
            </w:r>
          </w:p>
        </w:tc>
        <w:tc>
          <w:tcPr>
            <w:tcW w:w="1349" w:type="dxa"/>
            <w:shd w:val="clear" w:color="auto" w:fill="FFFF00"/>
          </w:tcPr>
          <w:p>
            <w:pPr>
              <w:pStyle w:val="TableParagraph"/>
              <w:spacing w:line="201" w:lineRule="exact" w:before="1"/>
              <w:ind w:right="394"/>
              <w:rPr>
                <w:rFonts w:ascii="Arial"/>
                <w:sz w:val="19"/>
              </w:rPr>
            </w:pPr>
            <w:r>
              <w:rPr>
                <w:rFonts w:ascii="Arial"/>
                <w:w w:val="95"/>
                <w:sz w:val="19"/>
              </w:rPr>
              <w:t>11</w:t>
            </w:r>
          </w:p>
        </w:tc>
        <w:tc>
          <w:tcPr>
            <w:tcW w:w="859" w:type="dxa"/>
            <w:shd w:val="clear" w:color="auto" w:fill="FFFF00"/>
          </w:tcPr>
          <w:p>
            <w:pPr>
              <w:pStyle w:val="TableParagraph"/>
              <w:spacing w:line="201" w:lineRule="exact" w:before="1"/>
              <w:ind w:left="1"/>
              <w:rPr>
                <w:rFonts w:ascii="Arial"/>
                <w:sz w:val="19"/>
              </w:rPr>
            </w:pPr>
            <w:r>
              <w:rPr>
                <w:rFonts w:ascii="Arial"/>
                <w:w w:val="83"/>
                <w:sz w:val="19"/>
              </w:rPr>
              <w:t>-</w:t>
            </w:r>
          </w:p>
        </w:tc>
        <w:tc>
          <w:tcPr>
            <w:tcW w:w="834" w:type="dxa"/>
            <w:shd w:val="clear" w:color="auto" w:fill="FFFF00"/>
          </w:tcPr>
          <w:p>
            <w:pPr>
              <w:pStyle w:val="TableParagraph"/>
              <w:spacing w:line="201" w:lineRule="exact" w:before="1"/>
              <w:ind w:left="59" w:right="58"/>
              <w:rPr>
                <w:rFonts w:ascii="Arial"/>
                <w:sz w:val="19"/>
              </w:rPr>
            </w:pPr>
            <w:r>
              <w:rPr>
                <w:rFonts w:ascii="Arial"/>
                <w:w w:val="90"/>
                <w:sz w:val="19"/>
              </w:rPr>
              <w:t>2.570,30</w:t>
            </w:r>
          </w:p>
        </w:tc>
      </w:tr>
    </w:tbl>
    <w:p>
      <w:pPr>
        <w:pStyle w:val="BodyText"/>
        <w:spacing w:before="7"/>
        <w:rPr>
          <w:rFonts w:ascii="Arial"/>
        </w:rPr>
      </w:pPr>
    </w:p>
    <w:tbl>
      <w:tblPr>
        <w:tblW w:w="0" w:type="auto"/>
        <w:jc w:val="left"/>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35"/>
        <w:gridCol w:w="3034"/>
        <w:gridCol w:w="1349"/>
        <w:gridCol w:w="833"/>
        <w:gridCol w:w="856"/>
      </w:tblGrid>
      <w:tr>
        <w:trPr>
          <w:trHeight w:val="224" w:hRule="atLeast"/>
        </w:trPr>
        <w:tc>
          <w:tcPr>
            <w:tcW w:w="9107" w:type="dxa"/>
            <w:gridSpan w:val="5"/>
          </w:tcPr>
          <w:p>
            <w:pPr>
              <w:pStyle w:val="TableParagraph"/>
              <w:spacing w:line="204" w:lineRule="exact"/>
              <w:ind w:left="2887"/>
              <w:jc w:val="left"/>
              <w:rPr>
                <w:rFonts w:ascii="Arial" w:hAnsi="Arial"/>
                <w:sz w:val="19"/>
              </w:rPr>
            </w:pPr>
            <w:r>
              <w:rPr>
                <w:rFonts w:ascii="Arial" w:hAnsi="Arial"/>
                <w:w w:val="95"/>
                <w:sz w:val="19"/>
              </w:rPr>
              <w:t>LOTE 06 – PNEUS ARO 17 - CAMINHONETE</w:t>
            </w:r>
          </w:p>
        </w:tc>
      </w:tr>
      <w:tr>
        <w:trPr>
          <w:trHeight w:val="446" w:hRule="atLeast"/>
        </w:trPr>
        <w:tc>
          <w:tcPr>
            <w:tcW w:w="3035" w:type="dxa"/>
          </w:tcPr>
          <w:p>
            <w:pPr>
              <w:pStyle w:val="TableParagraph"/>
              <w:spacing w:line="218" w:lineRule="exact"/>
              <w:ind w:left="1002" w:right="1000"/>
              <w:rPr>
                <w:rFonts w:ascii="Arial"/>
                <w:sz w:val="19"/>
              </w:rPr>
            </w:pPr>
            <w:r>
              <w:rPr>
                <w:rFonts w:ascii="Arial"/>
                <w:w w:val="95"/>
                <w:sz w:val="19"/>
              </w:rPr>
              <w:t>MARCA</w:t>
            </w:r>
          </w:p>
        </w:tc>
        <w:tc>
          <w:tcPr>
            <w:tcW w:w="3034" w:type="dxa"/>
          </w:tcPr>
          <w:p>
            <w:pPr>
              <w:pStyle w:val="TableParagraph"/>
              <w:spacing w:line="218" w:lineRule="exact"/>
              <w:ind w:left="1164"/>
              <w:jc w:val="left"/>
              <w:rPr>
                <w:rFonts w:ascii="Arial"/>
                <w:sz w:val="19"/>
              </w:rPr>
            </w:pPr>
            <w:r>
              <w:rPr>
                <w:rFonts w:ascii="Arial"/>
                <w:w w:val="95"/>
                <w:sz w:val="19"/>
              </w:rPr>
              <w:t>MODELO</w:t>
            </w:r>
          </w:p>
        </w:tc>
        <w:tc>
          <w:tcPr>
            <w:tcW w:w="1349" w:type="dxa"/>
          </w:tcPr>
          <w:p>
            <w:pPr>
              <w:pStyle w:val="TableParagraph"/>
              <w:spacing w:line="218" w:lineRule="exact"/>
              <w:ind w:right="398"/>
              <w:rPr>
                <w:rFonts w:ascii="Arial"/>
                <w:sz w:val="19"/>
              </w:rPr>
            </w:pPr>
            <w:r>
              <w:rPr>
                <w:rFonts w:ascii="Arial"/>
                <w:w w:val="95"/>
                <w:sz w:val="19"/>
              </w:rPr>
              <w:t>QTDE</w:t>
            </w:r>
          </w:p>
        </w:tc>
        <w:tc>
          <w:tcPr>
            <w:tcW w:w="833" w:type="dxa"/>
          </w:tcPr>
          <w:p>
            <w:pPr>
              <w:pStyle w:val="TableParagraph"/>
              <w:spacing w:line="218" w:lineRule="exact"/>
              <w:ind w:left="230"/>
              <w:jc w:val="left"/>
              <w:rPr>
                <w:rFonts w:ascii="Arial"/>
                <w:sz w:val="19"/>
              </w:rPr>
            </w:pPr>
            <w:r>
              <w:rPr>
                <w:rFonts w:ascii="Arial"/>
                <w:w w:val="95"/>
                <w:sz w:val="19"/>
              </w:rPr>
              <w:t>VLR.</w:t>
            </w:r>
          </w:p>
          <w:p>
            <w:pPr>
              <w:pStyle w:val="TableParagraph"/>
              <w:spacing w:line="204" w:lineRule="exact" w:before="4"/>
              <w:ind w:left="204"/>
              <w:jc w:val="left"/>
              <w:rPr>
                <w:rFonts w:ascii="Arial"/>
                <w:sz w:val="19"/>
              </w:rPr>
            </w:pPr>
            <w:r>
              <w:rPr>
                <w:rFonts w:ascii="Arial"/>
                <w:w w:val="95"/>
                <w:sz w:val="19"/>
              </w:rPr>
              <w:t>UNIT.</w:t>
            </w:r>
          </w:p>
        </w:tc>
        <w:tc>
          <w:tcPr>
            <w:tcW w:w="856" w:type="dxa"/>
          </w:tcPr>
          <w:p>
            <w:pPr>
              <w:pStyle w:val="TableParagraph"/>
              <w:spacing w:line="218" w:lineRule="exact"/>
              <w:ind w:left="242"/>
              <w:jc w:val="left"/>
              <w:rPr>
                <w:rFonts w:ascii="Arial"/>
                <w:sz w:val="19"/>
              </w:rPr>
            </w:pPr>
            <w:r>
              <w:rPr>
                <w:rFonts w:ascii="Arial"/>
                <w:w w:val="95"/>
                <w:sz w:val="19"/>
              </w:rPr>
              <w:t>VLR.</w:t>
            </w:r>
          </w:p>
          <w:p>
            <w:pPr>
              <w:pStyle w:val="TableParagraph"/>
              <w:spacing w:line="204" w:lineRule="exact" w:before="4"/>
              <w:ind w:left="156"/>
              <w:jc w:val="left"/>
              <w:rPr>
                <w:rFonts w:ascii="Arial"/>
                <w:sz w:val="19"/>
              </w:rPr>
            </w:pPr>
            <w:r>
              <w:rPr>
                <w:rFonts w:ascii="Arial"/>
                <w:w w:val="95"/>
                <w:sz w:val="19"/>
              </w:rPr>
              <w:t>TOTAL</w:t>
            </w:r>
          </w:p>
        </w:tc>
      </w:tr>
      <w:tr>
        <w:trPr>
          <w:trHeight w:val="222" w:hRule="atLeast"/>
        </w:trPr>
        <w:tc>
          <w:tcPr>
            <w:tcW w:w="3035" w:type="dxa"/>
          </w:tcPr>
          <w:p>
            <w:pPr>
              <w:pStyle w:val="TableParagraph"/>
              <w:ind w:left="1003" w:right="1000"/>
              <w:rPr>
                <w:sz w:val="19"/>
              </w:rPr>
            </w:pPr>
            <w:r>
              <w:rPr>
                <w:sz w:val="19"/>
              </w:rPr>
              <w:t>VIGOROUS</w:t>
            </w:r>
          </w:p>
        </w:tc>
        <w:tc>
          <w:tcPr>
            <w:tcW w:w="3034" w:type="dxa"/>
          </w:tcPr>
          <w:p>
            <w:pPr>
              <w:pStyle w:val="TableParagraph"/>
              <w:ind w:left="1124"/>
              <w:jc w:val="left"/>
              <w:rPr>
                <w:sz w:val="19"/>
              </w:rPr>
            </w:pPr>
            <w:r>
              <w:rPr>
                <w:sz w:val="19"/>
              </w:rPr>
              <w:t>265/65R17</w:t>
            </w:r>
          </w:p>
        </w:tc>
        <w:tc>
          <w:tcPr>
            <w:tcW w:w="1349" w:type="dxa"/>
          </w:tcPr>
          <w:p>
            <w:pPr>
              <w:pStyle w:val="TableParagraph"/>
              <w:ind w:right="394"/>
              <w:rPr>
                <w:sz w:val="19"/>
              </w:rPr>
            </w:pPr>
            <w:r>
              <w:rPr>
                <w:sz w:val="19"/>
              </w:rPr>
              <w:t>04</w:t>
            </w:r>
          </w:p>
        </w:tc>
        <w:tc>
          <w:tcPr>
            <w:tcW w:w="833" w:type="dxa"/>
          </w:tcPr>
          <w:p>
            <w:pPr>
              <w:pStyle w:val="TableParagraph"/>
              <w:ind w:left="154" w:right="152"/>
              <w:rPr>
                <w:sz w:val="19"/>
              </w:rPr>
            </w:pPr>
            <w:r>
              <w:rPr>
                <w:sz w:val="19"/>
              </w:rPr>
              <w:t>302,18</w:t>
            </w:r>
          </w:p>
        </w:tc>
        <w:tc>
          <w:tcPr>
            <w:tcW w:w="856" w:type="dxa"/>
          </w:tcPr>
          <w:p>
            <w:pPr>
              <w:pStyle w:val="TableParagraph"/>
              <w:ind w:left="69" w:right="70"/>
              <w:rPr>
                <w:sz w:val="19"/>
              </w:rPr>
            </w:pPr>
            <w:r>
              <w:rPr>
                <w:sz w:val="19"/>
              </w:rPr>
              <w:t>1.208,72</w:t>
            </w:r>
          </w:p>
        </w:tc>
      </w:tr>
      <w:tr>
        <w:trPr>
          <w:trHeight w:val="222" w:hRule="atLeast"/>
        </w:trPr>
        <w:tc>
          <w:tcPr>
            <w:tcW w:w="6069" w:type="dxa"/>
            <w:gridSpan w:val="2"/>
            <w:shd w:val="clear" w:color="auto" w:fill="FFFF00"/>
          </w:tcPr>
          <w:p>
            <w:pPr>
              <w:pStyle w:val="TableParagraph"/>
              <w:ind w:left="2721" w:right="2715"/>
              <w:rPr>
                <w:rFonts w:ascii="Arial"/>
                <w:sz w:val="19"/>
              </w:rPr>
            </w:pPr>
            <w:r>
              <w:rPr>
                <w:rFonts w:ascii="Arial"/>
                <w:w w:val="95"/>
                <w:sz w:val="19"/>
              </w:rPr>
              <w:t>TOTAL</w:t>
            </w:r>
          </w:p>
        </w:tc>
        <w:tc>
          <w:tcPr>
            <w:tcW w:w="1349" w:type="dxa"/>
            <w:shd w:val="clear" w:color="auto" w:fill="FFFF00"/>
          </w:tcPr>
          <w:p>
            <w:pPr>
              <w:pStyle w:val="TableParagraph"/>
              <w:ind w:right="394"/>
              <w:rPr>
                <w:rFonts w:ascii="Arial"/>
                <w:sz w:val="19"/>
              </w:rPr>
            </w:pPr>
            <w:r>
              <w:rPr>
                <w:rFonts w:ascii="Arial"/>
                <w:w w:val="95"/>
                <w:sz w:val="19"/>
              </w:rPr>
              <w:t>04</w:t>
            </w:r>
          </w:p>
        </w:tc>
        <w:tc>
          <w:tcPr>
            <w:tcW w:w="833" w:type="dxa"/>
            <w:shd w:val="clear" w:color="auto" w:fill="FFFF00"/>
          </w:tcPr>
          <w:p>
            <w:pPr>
              <w:pStyle w:val="TableParagraph"/>
              <w:ind w:left="3"/>
              <w:rPr>
                <w:rFonts w:ascii="Arial"/>
                <w:sz w:val="19"/>
              </w:rPr>
            </w:pPr>
            <w:r>
              <w:rPr>
                <w:rFonts w:ascii="Arial"/>
                <w:w w:val="83"/>
                <w:sz w:val="19"/>
              </w:rPr>
              <w:t>-</w:t>
            </w:r>
          </w:p>
        </w:tc>
        <w:tc>
          <w:tcPr>
            <w:tcW w:w="856" w:type="dxa"/>
            <w:shd w:val="clear" w:color="auto" w:fill="FFFF00"/>
          </w:tcPr>
          <w:p>
            <w:pPr>
              <w:pStyle w:val="TableParagraph"/>
              <w:ind w:left="69" w:right="70"/>
              <w:rPr>
                <w:rFonts w:ascii="Arial"/>
                <w:sz w:val="19"/>
              </w:rPr>
            </w:pPr>
            <w:r>
              <w:rPr>
                <w:rFonts w:ascii="Arial"/>
                <w:w w:val="90"/>
                <w:sz w:val="19"/>
              </w:rPr>
              <w:t>1.208,72</w:t>
            </w:r>
          </w:p>
        </w:tc>
      </w:tr>
    </w:tbl>
    <w:p>
      <w:pPr>
        <w:pStyle w:val="BodyText"/>
        <w:spacing w:before="7"/>
        <w:rPr>
          <w:rFonts w:ascii="Arial"/>
        </w:rPr>
      </w:pPr>
    </w:p>
    <w:tbl>
      <w:tblPr>
        <w:tblW w:w="0" w:type="auto"/>
        <w:jc w:val="left"/>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35"/>
        <w:gridCol w:w="3034"/>
        <w:gridCol w:w="1349"/>
        <w:gridCol w:w="888"/>
        <w:gridCol w:w="830"/>
      </w:tblGrid>
      <w:tr>
        <w:trPr>
          <w:trHeight w:val="220" w:hRule="atLeast"/>
        </w:trPr>
        <w:tc>
          <w:tcPr>
            <w:tcW w:w="9136" w:type="dxa"/>
            <w:gridSpan w:val="5"/>
          </w:tcPr>
          <w:p>
            <w:pPr>
              <w:pStyle w:val="TableParagraph"/>
              <w:spacing w:line="200" w:lineRule="exact"/>
              <w:ind w:left="2901"/>
              <w:jc w:val="left"/>
              <w:rPr>
                <w:rFonts w:ascii="Arial" w:hAnsi="Arial"/>
                <w:sz w:val="19"/>
              </w:rPr>
            </w:pPr>
            <w:r>
              <w:rPr>
                <w:rFonts w:ascii="Arial" w:hAnsi="Arial"/>
                <w:w w:val="95"/>
                <w:sz w:val="19"/>
              </w:rPr>
              <w:t>LOTE 07 – PNEUS ARO 18 - CAMINHONETE</w:t>
            </w:r>
          </w:p>
        </w:tc>
      </w:tr>
      <w:tr>
        <w:trPr>
          <w:trHeight w:val="448" w:hRule="atLeast"/>
        </w:trPr>
        <w:tc>
          <w:tcPr>
            <w:tcW w:w="3035" w:type="dxa"/>
          </w:tcPr>
          <w:p>
            <w:pPr>
              <w:pStyle w:val="TableParagraph"/>
              <w:spacing w:line="218" w:lineRule="exact"/>
              <w:ind w:left="1002" w:right="1000"/>
              <w:rPr>
                <w:rFonts w:ascii="Arial"/>
                <w:sz w:val="19"/>
              </w:rPr>
            </w:pPr>
            <w:r>
              <w:rPr>
                <w:rFonts w:ascii="Arial"/>
                <w:w w:val="95"/>
                <w:sz w:val="19"/>
              </w:rPr>
              <w:t>MARCA</w:t>
            </w:r>
          </w:p>
        </w:tc>
        <w:tc>
          <w:tcPr>
            <w:tcW w:w="3034" w:type="dxa"/>
          </w:tcPr>
          <w:p>
            <w:pPr>
              <w:pStyle w:val="TableParagraph"/>
              <w:spacing w:line="218" w:lineRule="exact"/>
              <w:ind w:left="1164"/>
              <w:jc w:val="left"/>
              <w:rPr>
                <w:rFonts w:ascii="Arial"/>
                <w:sz w:val="19"/>
              </w:rPr>
            </w:pPr>
            <w:r>
              <w:rPr>
                <w:rFonts w:ascii="Arial"/>
                <w:w w:val="95"/>
                <w:sz w:val="19"/>
              </w:rPr>
              <w:t>MODELO</w:t>
            </w:r>
          </w:p>
        </w:tc>
        <w:tc>
          <w:tcPr>
            <w:tcW w:w="1349" w:type="dxa"/>
          </w:tcPr>
          <w:p>
            <w:pPr>
              <w:pStyle w:val="TableParagraph"/>
              <w:spacing w:line="218" w:lineRule="exact"/>
              <w:ind w:right="398"/>
              <w:rPr>
                <w:rFonts w:ascii="Arial"/>
                <w:sz w:val="19"/>
              </w:rPr>
            </w:pPr>
            <w:r>
              <w:rPr>
                <w:rFonts w:ascii="Arial"/>
                <w:w w:val="95"/>
                <w:sz w:val="19"/>
              </w:rPr>
              <w:t>QTDE</w:t>
            </w:r>
          </w:p>
        </w:tc>
        <w:tc>
          <w:tcPr>
            <w:tcW w:w="888" w:type="dxa"/>
          </w:tcPr>
          <w:p>
            <w:pPr>
              <w:pStyle w:val="TableParagraph"/>
              <w:spacing w:line="218" w:lineRule="exact"/>
              <w:ind w:left="257"/>
              <w:jc w:val="left"/>
              <w:rPr>
                <w:rFonts w:ascii="Arial"/>
                <w:sz w:val="19"/>
              </w:rPr>
            </w:pPr>
            <w:r>
              <w:rPr>
                <w:rFonts w:ascii="Arial"/>
                <w:w w:val="95"/>
                <w:sz w:val="19"/>
              </w:rPr>
              <w:t>VLR.</w:t>
            </w:r>
          </w:p>
          <w:p>
            <w:pPr>
              <w:pStyle w:val="TableParagraph"/>
              <w:spacing w:line="206" w:lineRule="exact" w:before="4"/>
              <w:ind w:left="230"/>
              <w:jc w:val="left"/>
              <w:rPr>
                <w:rFonts w:ascii="Arial"/>
                <w:sz w:val="19"/>
              </w:rPr>
            </w:pPr>
            <w:r>
              <w:rPr>
                <w:rFonts w:ascii="Arial"/>
                <w:w w:val="95"/>
                <w:sz w:val="19"/>
              </w:rPr>
              <w:t>UNIT.</w:t>
            </w:r>
          </w:p>
        </w:tc>
        <w:tc>
          <w:tcPr>
            <w:tcW w:w="830" w:type="dxa"/>
          </w:tcPr>
          <w:p>
            <w:pPr>
              <w:pStyle w:val="TableParagraph"/>
              <w:spacing w:line="218" w:lineRule="exact"/>
              <w:ind w:left="228"/>
              <w:jc w:val="left"/>
              <w:rPr>
                <w:rFonts w:ascii="Arial"/>
                <w:sz w:val="19"/>
              </w:rPr>
            </w:pPr>
            <w:r>
              <w:rPr>
                <w:rFonts w:ascii="Arial"/>
                <w:w w:val="95"/>
                <w:sz w:val="19"/>
              </w:rPr>
              <w:t>VLR.</w:t>
            </w:r>
          </w:p>
          <w:p>
            <w:pPr>
              <w:pStyle w:val="TableParagraph"/>
              <w:spacing w:line="206" w:lineRule="exact" w:before="4"/>
              <w:ind w:left="144"/>
              <w:jc w:val="left"/>
              <w:rPr>
                <w:rFonts w:ascii="Arial"/>
                <w:sz w:val="19"/>
              </w:rPr>
            </w:pPr>
            <w:r>
              <w:rPr>
                <w:rFonts w:ascii="Arial"/>
                <w:w w:val="95"/>
                <w:sz w:val="19"/>
              </w:rPr>
              <w:t>TOTAL</w:t>
            </w:r>
          </w:p>
        </w:tc>
      </w:tr>
      <w:tr>
        <w:trPr>
          <w:trHeight w:val="222" w:hRule="atLeast"/>
        </w:trPr>
        <w:tc>
          <w:tcPr>
            <w:tcW w:w="3035" w:type="dxa"/>
          </w:tcPr>
          <w:p>
            <w:pPr>
              <w:pStyle w:val="TableParagraph"/>
              <w:ind w:left="1000" w:right="1000"/>
              <w:rPr>
                <w:sz w:val="19"/>
              </w:rPr>
            </w:pPr>
            <w:r>
              <w:rPr>
                <w:sz w:val="19"/>
              </w:rPr>
              <w:t>CAPITOL</w:t>
            </w:r>
          </w:p>
        </w:tc>
        <w:tc>
          <w:tcPr>
            <w:tcW w:w="3034" w:type="dxa"/>
          </w:tcPr>
          <w:p>
            <w:pPr>
              <w:pStyle w:val="TableParagraph"/>
              <w:ind w:left="1124"/>
              <w:jc w:val="left"/>
              <w:rPr>
                <w:sz w:val="19"/>
              </w:rPr>
            </w:pPr>
            <w:r>
              <w:rPr>
                <w:sz w:val="19"/>
              </w:rPr>
              <w:t>265/60R18</w:t>
            </w:r>
          </w:p>
        </w:tc>
        <w:tc>
          <w:tcPr>
            <w:tcW w:w="1349" w:type="dxa"/>
          </w:tcPr>
          <w:p>
            <w:pPr>
              <w:pStyle w:val="TableParagraph"/>
              <w:ind w:right="394"/>
              <w:rPr>
                <w:sz w:val="19"/>
              </w:rPr>
            </w:pPr>
            <w:r>
              <w:rPr>
                <w:sz w:val="19"/>
              </w:rPr>
              <w:t>04</w:t>
            </w:r>
          </w:p>
        </w:tc>
        <w:tc>
          <w:tcPr>
            <w:tcW w:w="888" w:type="dxa"/>
          </w:tcPr>
          <w:p>
            <w:pPr>
              <w:pStyle w:val="TableParagraph"/>
              <w:ind w:left="180" w:right="180"/>
              <w:rPr>
                <w:sz w:val="19"/>
              </w:rPr>
            </w:pPr>
            <w:r>
              <w:rPr>
                <w:sz w:val="19"/>
              </w:rPr>
              <w:t>302,18</w:t>
            </w:r>
          </w:p>
        </w:tc>
        <w:tc>
          <w:tcPr>
            <w:tcW w:w="830" w:type="dxa"/>
          </w:tcPr>
          <w:p>
            <w:pPr>
              <w:pStyle w:val="TableParagraph"/>
              <w:ind w:left="56" w:right="58"/>
              <w:rPr>
                <w:sz w:val="19"/>
              </w:rPr>
            </w:pPr>
            <w:r>
              <w:rPr>
                <w:sz w:val="19"/>
              </w:rPr>
              <w:t>1.208,72</w:t>
            </w:r>
          </w:p>
        </w:tc>
      </w:tr>
      <w:tr>
        <w:trPr>
          <w:trHeight w:val="220" w:hRule="atLeast"/>
        </w:trPr>
        <w:tc>
          <w:tcPr>
            <w:tcW w:w="6069" w:type="dxa"/>
            <w:gridSpan w:val="2"/>
            <w:shd w:val="clear" w:color="auto" w:fill="FFFF00"/>
          </w:tcPr>
          <w:p>
            <w:pPr>
              <w:pStyle w:val="TableParagraph"/>
              <w:spacing w:line="200" w:lineRule="exact"/>
              <w:ind w:left="2721" w:right="2715"/>
              <w:rPr>
                <w:rFonts w:ascii="Arial"/>
                <w:sz w:val="19"/>
              </w:rPr>
            </w:pPr>
            <w:r>
              <w:rPr>
                <w:rFonts w:ascii="Arial"/>
                <w:w w:val="95"/>
                <w:sz w:val="19"/>
              </w:rPr>
              <w:t>TOTAL</w:t>
            </w:r>
          </w:p>
        </w:tc>
        <w:tc>
          <w:tcPr>
            <w:tcW w:w="1349" w:type="dxa"/>
            <w:shd w:val="clear" w:color="auto" w:fill="FFFF00"/>
          </w:tcPr>
          <w:p>
            <w:pPr>
              <w:pStyle w:val="TableParagraph"/>
              <w:spacing w:line="200" w:lineRule="exact"/>
              <w:ind w:right="394"/>
              <w:rPr>
                <w:rFonts w:ascii="Arial"/>
                <w:sz w:val="19"/>
              </w:rPr>
            </w:pPr>
            <w:r>
              <w:rPr>
                <w:rFonts w:ascii="Arial"/>
                <w:w w:val="95"/>
                <w:sz w:val="19"/>
              </w:rPr>
              <w:t>04</w:t>
            </w:r>
          </w:p>
        </w:tc>
        <w:tc>
          <w:tcPr>
            <w:tcW w:w="888" w:type="dxa"/>
            <w:shd w:val="clear" w:color="auto" w:fill="FFFF00"/>
          </w:tcPr>
          <w:p>
            <w:pPr>
              <w:pStyle w:val="TableParagraph"/>
              <w:spacing w:line="200" w:lineRule="exact"/>
              <w:ind w:left="0"/>
              <w:rPr>
                <w:rFonts w:ascii="Arial"/>
                <w:sz w:val="19"/>
              </w:rPr>
            </w:pPr>
            <w:r>
              <w:rPr>
                <w:rFonts w:ascii="Arial"/>
                <w:w w:val="83"/>
                <w:sz w:val="19"/>
              </w:rPr>
              <w:t>-</w:t>
            </w:r>
          </w:p>
        </w:tc>
        <w:tc>
          <w:tcPr>
            <w:tcW w:w="830" w:type="dxa"/>
            <w:shd w:val="clear" w:color="auto" w:fill="FFFF00"/>
          </w:tcPr>
          <w:p>
            <w:pPr>
              <w:pStyle w:val="TableParagraph"/>
              <w:spacing w:line="200" w:lineRule="exact"/>
              <w:ind w:left="56" w:right="58"/>
              <w:rPr>
                <w:rFonts w:ascii="Arial"/>
                <w:sz w:val="19"/>
              </w:rPr>
            </w:pPr>
            <w:r>
              <w:rPr>
                <w:rFonts w:ascii="Arial"/>
                <w:w w:val="90"/>
                <w:sz w:val="19"/>
              </w:rPr>
              <w:t>1.208,72</w:t>
            </w:r>
          </w:p>
        </w:tc>
      </w:tr>
    </w:tbl>
    <w:p>
      <w:pPr>
        <w:pStyle w:val="BodyText"/>
        <w:spacing w:before="2"/>
        <w:rPr>
          <w:rFonts w:ascii="Arial"/>
          <w:sz w:val="16"/>
        </w:rPr>
      </w:pPr>
    </w:p>
    <w:p>
      <w:pPr>
        <w:pStyle w:val="ListParagraph"/>
        <w:numPr>
          <w:ilvl w:val="1"/>
          <w:numId w:val="1"/>
        </w:numPr>
        <w:tabs>
          <w:tab w:pos="1195" w:val="left" w:leader="none"/>
        </w:tabs>
        <w:spacing w:line="247" w:lineRule="auto" w:before="104" w:after="0"/>
        <w:ind w:left="220" w:right="187" w:firstLine="688"/>
        <w:jc w:val="both"/>
        <w:rPr>
          <w:sz w:val="19"/>
        </w:rPr>
      </w:pPr>
      <w:r>
        <w:rPr>
          <w:sz w:val="19"/>
        </w:rPr>
        <w:t>- Os bens móveis (pneus) serão leiloados no estado de conservação em que se encontram, não cabendo ao Município quaisquer responsabilidades quanto a garantia e transporte dos mesmos, bem como não  será  oferecido qualquer  tipo de auxílio para retirá-los, correndo única e exclusivamente a cargo do arrematante todo ônus daí</w:t>
      </w:r>
      <w:r>
        <w:rPr>
          <w:spacing w:val="-24"/>
          <w:sz w:val="19"/>
        </w:rPr>
        <w:t> </w:t>
      </w:r>
      <w:r>
        <w:rPr>
          <w:sz w:val="19"/>
        </w:rPr>
        <w:t>decorrente.</w:t>
      </w:r>
    </w:p>
    <w:p>
      <w:pPr>
        <w:pStyle w:val="ListParagraph"/>
        <w:numPr>
          <w:ilvl w:val="1"/>
          <w:numId w:val="1"/>
        </w:numPr>
        <w:tabs>
          <w:tab w:pos="1171" w:val="left" w:leader="none"/>
        </w:tabs>
        <w:spacing w:line="240" w:lineRule="auto" w:before="36" w:after="0"/>
        <w:ind w:left="1170" w:right="0" w:hanging="262"/>
        <w:jc w:val="left"/>
        <w:rPr>
          <w:sz w:val="19"/>
        </w:rPr>
      </w:pPr>
      <w:r>
        <w:rPr>
          <w:sz w:val="19"/>
        </w:rPr>
        <w:t>– Os pneus serão arrematados pela maior oferta, a partir do lance</w:t>
      </w:r>
      <w:r>
        <w:rPr>
          <w:spacing w:val="-10"/>
          <w:sz w:val="19"/>
        </w:rPr>
        <w:t> </w:t>
      </w:r>
      <w:r>
        <w:rPr>
          <w:sz w:val="19"/>
        </w:rPr>
        <w:t>inicial.</w:t>
      </w:r>
    </w:p>
    <w:p>
      <w:pPr>
        <w:pStyle w:val="BodyText"/>
        <w:spacing w:before="8"/>
      </w:pPr>
    </w:p>
    <w:p>
      <w:pPr>
        <w:pStyle w:val="ListParagraph"/>
        <w:numPr>
          <w:ilvl w:val="0"/>
          <w:numId w:val="1"/>
        </w:numPr>
        <w:tabs>
          <w:tab w:pos="350" w:val="left" w:leader="none"/>
        </w:tabs>
        <w:spacing w:line="240" w:lineRule="auto" w:before="0" w:after="0"/>
        <w:ind w:left="349" w:right="0" w:hanging="129"/>
        <w:jc w:val="left"/>
        <w:rPr>
          <w:rFonts w:ascii="Arial" w:hAnsi="Arial"/>
          <w:sz w:val="19"/>
        </w:rPr>
      </w:pPr>
      <w:r>
        <w:rPr>
          <w:rFonts w:ascii="Arial" w:hAnsi="Arial"/>
          <w:w w:val="95"/>
          <w:sz w:val="19"/>
        </w:rPr>
        <w:t>-</w:t>
      </w:r>
      <w:r>
        <w:rPr>
          <w:rFonts w:ascii="Arial" w:hAnsi="Arial"/>
          <w:spacing w:val="-7"/>
          <w:w w:val="95"/>
          <w:sz w:val="19"/>
        </w:rPr>
        <w:t> </w:t>
      </w:r>
      <w:r>
        <w:rPr>
          <w:rFonts w:ascii="Arial" w:hAnsi="Arial"/>
          <w:w w:val="95"/>
          <w:sz w:val="19"/>
        </w:rPr>
        <w:t>DO</w:t>
      </w:r>
      <w:r>
        <w:rPr>
          <w:rFonts w:ascii="Arial" w:hAnsi="Arial"/>
          <w:spacing w:val="-10"/>
          <w:w w:val="95"/>
          <w:sz w:val="19"/>
        </w:rPr>
        <w:t> </w:t>
      </w:r>
      <w:r>
        <w:rPr>
          <w:rFonts w:ascii="Arial" w:hAnsi="Arial"/>
          <w:w w:val="95"/>
          <w:sz w:val="19"/>
        </w:rPr>
        <w:t>LOCAL</w:t>
      </w:r>
      <w:r>
        <w:rPr>
          <w:rFonts w:ascii="Arial" w:hAnsi="Arial"/>
          <w:spacing w:val="-12"/>
          <w:w w:val="95"/>
          <w:sz w:val="19"/>
        </w:rPr>
        <w:t> </w:t>
      </w:r>
      <w:r>
        <w:rPr>
          <w:rFonts w:ascii="Arial" w:hAnsi="Arial"/>
          <w:w w:val="95"/>
          <w:sz w:val="19"/>
        </w:rPr>
        <w:t>E</w:t>
      </w:r>
      <w:r>
        <w:rPr>
          <w:rFonts w:ascii="Arial" w:hAnsi="Arial"/>
          <w:spacing w:val="-9"/>
          <w:w w:val="95"/>
          <w:sz w:val="19"/>
        </w:rPr>
        <w:t> </w:t>
      </w:r>
      <w:r>
        <w:rPr>
          <w:rFonts w:ascii="Arial" w:hAnsi="Arial"/>
          <w:w w:val="95"/>
          <w:sz w:val="19"/>
        </w:rPr>
        <w:t>DATA</w:t>
      </w:r>
      <w:r>
        <w:rPr>
          <w:rFonts w:ascii="Arial" w:hAnsi="Arial"/>
          <w:spacing w:val="-16"/>
          <w:w w:val="95"/>
          <w:sz w:val="19"/>
        </w:rPr>
        <w:t> </w:t>
      </w:r>
      <w:r>
        <w:rPr>
          <w:rFonts w:ascii="Arial" w:hAnsi="Arial"/>
          <w:w w:val="95"/>
          <w:sz w:val="19"/>
        </w:rPr>
        <w:t>DO</w:t>
      </w:r>
      <w:r>
        <w:rPr>
          <w:rFonts w:ascii="Arial" w:hAnsi="Arial"/>
          <w:spacing w:val="-9"/>
          <w:w w:val="95"/>
          <w:sz w:val="19"/>
        </w:rPr>
        <w:t> </w:t>
      </w:r>
      <w:r>
        <w:rPr>
          <w:rFonts w:ascii="Arial" w:hAnsi="Arial"/>
          <w:w w:val="95"/>
          <w:sz w:val="19"/>
        </w:rPr>
        <w:t>LEILÃO</w:t>
      </w:r>
    </w:p>
    <w:p>
      <w:pPr>
        <w:pStyle w:val="BodyText"/>
        <w:spacing w:before="9"/>
        <w:rPr>
          <w:rFonts w:ascii="Arial"/>
        </w:rPr>
      </w:pPr>
    </w:p>
    <w:p>
      <w:pPr>
        <w:pStyle w:val="ListParagraph"/>
        <w:numPr>
          <w:ilvl w:val="1"/>
          <w:numId w:val="1"/>
        </w:numPr>
        <w:tabs>
          <w:tab w:pos="1207" w:val="left" w:leader="none"/>
        </w:tabs>
        <w:spacing w:line="244" w:lineRule="auto" w:before="1" w:after="0"/>
        <w:ind w:left="219" w:right="188" w:firstLine="689"/>
        <w:jc w:val="both"/>
        <w:rPr>
          <w:sz w:val="19"/>
        </w:rPr>
      </w:pPr>
      <w:r>
        <w:rPr>
          <w:sz w:val="19"/>
        </w:rPr>
        <w:t>– O LEILÃO será conduzido pelo Leiloeiro designado pela Portaria Nº 274/2017-GM, às </w:t>
      </w:r>
      <w:r>
        <w:rPr>
          <w:rFonts w:ascii="Arial" w:hAnsi="Arial"/>
          <w:sz w:val="19"/>
        </w:rPr>
        <w:t>09hs30min </w:t>
      </w:r>
      <w:r>
        <w:rPr>
          <w:sz w:val="19"/>
        </w:rPr>
        <w:t>do dia </w:t>
      </w:r>
      <w:r>
        <w:rPr>
          <w:rFonts w:ascii="Arial" w:hAnsi="Arial"/>
          <w:sz w:val="19"/>
        </w:rPr>
        <w:t>04/04/2018</w:t>
      </w:r>
      <w:r>
        <w:rPr>
          <w:sz w:val="19"/>
        </w:rPr>
        <w:t>, nas dependências da Prefeitura Municipal de Quarto Centenário, sito Avenida Dr. Hemerson Siqueira e Silva,  594, centro, na cidade de Quarto Centenário, Estado do</w:t>
      </w:r>
      <w:r>
        <w:rPr>
          <w:spacing w:val="13"/>
          <w:sz w:val="19"/>
        </w:rPr>
        <w:t> </w:t>
      </w:r>
      <w:r>
        <w:rPr>
          <w:sz w:val="19"/>
        </w:rPr>
        <w:t>Paraná.</w:t>
      </w:r>
    </w:p>
    <w:p>
      <w:pPr>
        <w:pStyle w:val="BodyText"/>
        <w:spacing w:before="5"/>
        <w:rPr>
          <w:sz w:val="25"/>
        </w:rPr>
      </w:pPr>
    </w:p>
    <w:p>
      <w:pPr>
        <w:pStyle w:val="ListParagraph"/>
        <w:numPr>
          <w:ilvl w:val="0"/>
          <w:numId w:val="1"/>
        </w:numPr>
        <w:tabs>
          <w:tab w:pos="350" w:val="left" w:leader="none"/>
        </w:tabs>
        <w:spacing w:line="240" w:lineRule="auto" w:before="0" w:after="0"/>
        <w:ind w:left="349" w:right="0" w:hanging="130"/>
        <w:jc w:val="left"/>
        <w:rPr>
          <w:rFonts w:ascii="Arial" w:hAnsi="Arial"/>
          <w:sz w:val="19"/>
        </w:rPr>
      </w:pPr>
      <w:r>
        <w:rPr>
          <w:rFonts w:ascii="Arial" w:hAnsi="Arial"/>
          <w:w w:val="95"/>
          <w:sz w:val="19"/>
        </w:rPr>
        <w:t>–</w:t>
      </w:r>
      <w:r>
        <w:rPr>
          <w:rFonts w:ascii="Arial" w:hAnsi="Arial"/>
          <w:spacing w:val="-10"/>
          <w:w w:val="95"/>
          <w:sz w:val="19"/>
        </w:rPr>
        <w:t> </w:t>
      </w:r>
      <w:r>
        <w:rPr>
          <w:rFonts w:ascii="Arial" w:hAnsi="Arial"/>
          <w:w w:val="95"/>
          <w:sz w:val="19"/>
        </w:rPr>
        <w:t>CONDIÇÕES</w:t>
      </w:r>
      <w:r>
        <w:rPr>
          <w:rFonts w:ascii="Arial" w:hAnsi="Arial"/>
          <w:spacing w:val="-21"/>
          <w:w w:val="95"/>
          <w:sz w:val="19"/>
        </w:rPr>
        <w:t> </w:t>
      </w:r>
      <w:r>
        <w:rPr>
          <w:rFonts w:ascii="Arial" w:hAnsi="Arial"/>
          <w:w w:val="95"/>
          <w:sz w:val="19"/>
        </w:rPr>
        <w:t>PARA</w:t>
      </w:r>
      <w:r>
        <w:rPr>
          <w:rFonts w:ascii="Arial" w:hAnsi="Arial"/>
          <w:spacing w:val="-16"/>
          <w:w w:val="95"/>
          <w:sz w:val="19"/>
        </w:rPr>
        <w:t> </w:t>
      </w:r>
      <w:r>
        <w:rPr>
          <w:rFonts w:ascii="Arial" w:hAnsi="Arial"/>
          <w:w w:val="95"/>
          <w:sz w:val="19"/>
        </w:rPr>
        <w:t>PARTICIPAÇÃO</w:t>
      </w:r>
    </w:p>
    <w:p>
      <w:pPr>
        <w:pStyle w:val="BodyText"/>
        <w:spacing w:before="9"/>
        <w:rPr>
          <w:rFonts w:ascii="Arial"/>
        </w:rPr>
      </w:pPr>
    </w:p>
    <w:p>
      <w:pPr>
        <w:pStyle w:val="ListParagraph"/>
        <w:numPr>
          <w:ilvl w:val="1"/>
          <w:numId w:val="1"/>
        </w:numPr>
        <w:tabs>
          <w:tab w:pos="1226" w:val="left" w:leader="none"/>
        </w:tabs>
        <w:spacing w:line="244" w:lineRule="auto" w:before="0" w:after="0"/>
        <w:ind w:left="219" w:right="191" w:firstLine="689"/>
        <w:jc w:val="both"/>
        <w:rPr>
          <w:sz w:val="19"/>
        </w:rPr>
      </w:pPr>
      <w:r>
        <w:rPr>
          <w:sz w:val="19"/>
        </w:rPr>
        <w:t>– Poderão oferecer lances Pessoas Físicas, inscritas no Cadastro de Pessoas Físicas (CPF)  e  Pessoas Jurídicas,</w:t>
      </w:r>
      <w:r>
        <w:rPr>
          <w:spacing w:val="-9"/>
          <w:sz w:val="19"/>
        </w:rPr>
        <w:t> </w:t>
      </w:r>
      <w:r>
        <w:rPr>
          <w:sz w:val="19"/>
        </w:rPr>
        <w:t>inscritas</w:t>
      </w:r>
      <w:r>
        <w:rPr>
          <w:spacing w:val="-5"/>
          <w:sz w:val="19"/>
        </w:rPr>
        <w:t> </w:t>
      </w:r>
      <w:r>
        <w:rPr>
          <w:sz w:val="19"/>
        </w:rPr>
        <w:t>no</w:t>
      </w:r>
      <w:r>
        <w:rPr>
          <w:spacing w:val="-2"/>
          <w:sz w:val="19"/>
        </w:rPr>
        <w:t> </w:t>
      </w:r>
      <w:r>
        <w:rPr>
          <w:sz w:val="19"/>
        </w:rPr>
        <w:t>Cadastro</w:t>
      </w:r>
      <w:r>
        <w:rPr>
          <w:spacing w:val="-4"/>
          <w:sz w:val="19"/>
        </w:rPr>
        <w:t> </w:t>
      </w:r>
      <w:r>
        <w:rPr>
          <w:sz w:val="19"/>
        </w:rPr>
        <w:t>Nacional</w:t>
      </w:r>
      <w:r>
        <w:rPr>
          <w:spacing w:val="-9"/>
          <w:sz w:val="19"/>
        </w:rPr>
        <w:t> </w:t>
      </w:r>
      <w:r>
        <w:rPr>
          <w:sz w:val="19"/>
        </w:rPr>
        <w:t>de</w:t>
      </w:r>
      <w:r>
        <w:rPr>
          <w:spacing w:val="1"/>
          <w:sz w:val="19"/>
        </w:rPr>
        <w:t> </w:t>
      </w:r>
      <w:r>
        <w:rPr>
          <w:sz w:val="19"/>
        </w:rPr>
        <w:t>Pessoas</w:t>
      </w:r>
      <w:r>
        <w:rPr>
          <w:spacing w:val="-5"/>
          <w:sz w:val="19"/>
        </w:rPr>
        <w:t> </w:t>
      </w:r>
      <w:r>
        <w:rPr>
          <w:sz w:val="19"/>
        </w:rPr>
        <w:t>Jurídicas</w:t>
      </w:r>
      <w:r>
        <w:rPr>
          <w:spacing w:val="-7"/>
          <w:sz w:val="19"/>
        </w:rPr>
        <w:t> </w:t>
      </w:r>
      <w:r>
        <w:rPr>
          <w:sz w:val="19"/>
        </w:rPr>
        <w:t>(CNPJ).</w:t>
      </w:r>
    </w:p>
    <w:p>
      <w:pPr>
        <w:pStyle w:val="ListParagraph"/>
        <w:numPr>
          <w:ilvl w:val="1"/>
          <w:numId w:val="1"/>
        </w:numPr>
        <w:tabs>
          <w:tab w:pos="1192" w:val="left" w:leader="none"/>
        </w:tabs>
        <w:spacing w:line="247" w:lineRule="auto" w:before="38" w:after="0"/>
        <w:ind w:left="219" w:right="189" w:firstLine="689"/>
        <w:jc w:val="both"/>
        <w:rPr>
          <w:sz w:val="19"/>
        </w:rPr>
      </w:pPr>
      <w:r>
        <w:rPr>
          <w:sz w:val="19"/>
        </w:rPr>
        <w:t>– Conforme determina o Art. 9º, inciso  III,  da  Lei  8.666/93, os  servidores do  Quadro de Pessoal do  Município de Quarto Centenário não poderão participar, direta ou indiretamente, na aquisição dos bens objeto do presente Leilão.</w:t>
      </w:r>
    </w:p>
    <w:p>
      <w:pPr>
        <w:spacing w:after="0" w:line="247" w:lineRule="auto"/>
        <w:jc w:val="both"/>
        <w:rPr>
          <w:sz w:val="19"/>
        </w:rPr>
        <w:sectPr>
          <w:pgSz w:w="11900" w:h="16840"/>
          <w:pgMar w:header="1278" w:footer="2339" w:top="2440" w:bottom="2520" w:left="1160" w:right="1360"/>
        </w:sectPr>
      </w:pPr>
    </w:p>
    <w:p>
      <w:pPr>
        <w:pStyle w:val="ListParagraph"/>
        <w:numPr>
          <w:ilvl w:val="1"/>
          <w:numId w:val="1"/>
        </w:numPr>
        <w:tabs>
          <w:tab w:pos="1200" w:val="left" w:leader="none"/>
        </w:tabs>
        <w:spacing w:line="244" w:lineRule="auto" w:before="3" w:after="0"/>
        <w:ind w:left="219" w:right="187" w:firstLine="689"/>
        <w:jc w:val="left"/>
        <w:rPr>
          <w:sz w:val="19"/>
        </w:rPr>
      </w:pPr>
      <w:r>
        <w:rPr>
          <w:sz w:val="19"/>
        </w:rPr>
        <w:t>– Aberta a sessão, o representante legal da licitante deverá credenciar-se perante o Leiloeiro, comprovando possuir poderes para a formalização de lances e para a prática </w:t>
      </w:r>
      <w:r>
        <w:rPr>
          <w:spacing w:val="2"/>
          <w:sz w:val="19"/>
        </w:rPr>
        <w:t>de </w:t>
      </w:r>
      <w:r>
        <w:rPr>
          <w:sz w:val="19"/>
        </w:rPr>
        <w:t>todos os demais atos relativos a este</w:t>
      </w:r>
      <w:r>
        <w:rPr>
          <w:spacing w:val="-8"/>
          <w:sz w:val="19"/>
        </w:rPr>
        <w:t> </w:t>
      </w:r>
      <w:r>
        <w:rPr>
          <w:sz w:val="19"/>
        </w:rPr>
        <w:t>Leilão.</w:t>
      </w:r>
    </w:p>
    <w:p>
      <w:pPr>
        <w:pStyle w:val="ListParagraph"/>
        <w:numPr>
          <w:ilvl w:val="1"/>
          <w:numId w:val="1"/>
        </w:numPr>
        <w:tabs>
          <w:tab w:pos="1190" w:val="left" w:leader="none"/>
        </w:tabs>
        <w:spacing w:line="244" w:lineRule="auto" w:before="42" w:after="0"/>
        <w:ind w:left="219" w:right="189" w:firstLine="689"/>
        <w:jc w:val="left"/>
        <w:rPr>
          <w:sz w:val="19"/>
        </w:rPr>
      </w:pPr>
      <w:r>
        <w:rPr>
          <w:sz w:val="19"/>
        </w:rPr>
        <w:t>– Somente poderão participar da fase de lances a própria licitante ou seu procurador, se Pessoa Física, ou o representante</w:t>
      </w:r>
      <w:r>
        <w:rPr>
          <w:spacing w:val="4"/>
          <w:sz w:val="19"/>
        </w:rPr>
        <w:t> </w:t>
      </w:r>
      <w:r>
        <w:rPr>
          <w:sz w:val="19"/>
        </w:rPr>
        <w:t>legal</w:t>
      </w:r>
      <w:r>
        <w:rPr>
          <w:spacing w:val="9"/>
          <w:sz w:val="19"/>
        </w:rPr>
        <w:t> </w:t>
      </w:r>
      <w:r>
        <w:rPr>
          <w:sz w:val="19"/>
        </w:rPr>
        <w:t>da</w:t>
      </w:r>
      <w:r>
        <w:rPr>
          <w:spacing w:val="12"/>
          <w:sz w:val="19"/>
        </w:rPr>
        <w:t> </w:t>
      </w:r>
      <w:r>
        <w:rPr>
          <w:sz w:val="19"/>
        </w:rPr>
        <w:t>licitante</w:t>
      </w:r>
      <w:r>
        <w:rPr>
          <w:spacing w:val="2"/>
          <w:sz w:val="19"/>
        </w:rPr>
        <w:t> </w:t>
      </w:r>
      <w:r>
        <w:rPr>
          <w:sz w:val="19"/>
        </w:rPr>
        <w:t>ou</w:t>
      </w:r>
      <w:r>
        <w:rPr>
          <w:spacing w:val="10"/>
          <w:sz w:val="19"/>
        </w:rPr>
        <w:t> </w:t>
      </w:r>
      <w:r>
        <w:rPr>
          <w:sz w:val="19"/>
        </w:rPr>
        <w:t>seu</w:t>
      </w:r>
      <w:r>
        <w:rPr>
          <w:spacing w:val="10"/>
          <w:sz w:val="19"/>
        </w:rPr>
        <w:t> </w:t>
      </w:r>
      <w:r>
        <w:rPr>
          <w:sz w:val="19"/>
        </w:rPr>
        <w:t>procurador,</w:t>
      </w:r>
      <w:r>
        <w:rPr>
          <w:spacing w:val="11"/>
          <w:sz w:val="19"/>
        </w:rPr>
        <w:t> </w:t>
      </w:r>
      <w:r>
        <w:rPr>
          <w:sz w:val="19"/>
        </w:rPr>
        <w:t>se</w:t>
      </w:r>
      <w:r>
        <w:rPr>
          <w:spacing w:val="12"/>
          <w:sz w:val="19"/>
        </w:rPr>
        <w:t> </w:t>
      </w:r>
      <w:r>
        <w:rPr>
          <w:sz w:val="19"/>
        </w:rPr>
        <w:t>Pessoa</w:t>
      </w:r>
      <w:r>
        <w:rPr>
          <w:spacing w:val="10"/>
          <w:sz w:val="19"/>
        </w:rPr>
        <w:t> </w:t>
      </w:r>
      <w:r>
        <w:rPr>
          <w:sz w:val="19"/>
        </w:rPr>
        <w:t>Jurídica,</w:t>
      </w:r>
      <w:r>
        <w:rPr>
          <w:spacing w:val="5"/>
          <w:sz w:val="19"/>
        </w:rPr>
        <w:t> </w:t>
      </w:r>
      <w:r>
        <w:rPr>
          <w:sz w:val="19"/>
        </w:rPr>
        <w:t>devidamente</w:t>
      </w:r>
      <w:r>
        <w:rPr>
          <w:spacing w:val="5"/>
          <w:sz w:val="19"/>
        </w:rPr>
        <w:t> </w:t>
      </w:r>
      <w:r>
        <w:rPr>
          <w:sz w:val="19"/>
        </w:rPr>
        <w:t>credenciado.</w:t>
      </w:r>
    </w:p>
    <w:p>
      <w:pPr>
        <w:pStyle w:val="ListParagraph"/>
        <w:numPr>
          <w:ilvl w:val="1"/>
          <w:numId w:val="1"/>
        </w:numPr>
        <w:tabs>
          <w:tab w:pos="1216" w:val="left" w:leader="none"/>
        </w:tabs>
        <w:spacing w:line="242" w:lineRule="auto" w:before="43" w:after="0"/>
        <w:ind w:left="219" w:right="188" w:firstLine="689"/>
        <w:jc w:val="left"/>
        <w:rPr>
          <w:sz w:val="19"/>
        </w:rPr>
      </w:pPr>
      <w:r>
        <w:rPr>
          <w:sz w:val="19"/>
        </w:rPr>
        <w:t>– Para o credenciamento das licitantes perante o Leiloeiro é necessário a apresentação dos documentos relacionados a seguir, cujas cópias serão parte integrante do</w:t>
      </w:r>
      <w:r>
        <w:rPr>
          <w:spacing w:val="17"/>
          <w:sz w:val="19"/>
        </w:rPr>
        <w:t> </w:t>
      </w:r>
      <w:r>
        <w:rPr>
          <w:sz w:val="19"/>
        </w:rPr>
        <w:t>processo:</w:t>
      </w:r>
    </w:p>
    <w:p>
      <w:pPr>
        <w:pStyle w:val="ListParagraph"/>
        <w:numPr>
          <w:ilvl w:val="2"/>
          <w:numId w:val="1"/>
        </w:numPr>
        <w:tabs>
          <w:tab w:pos="1305" w:val="left" w:leader="none"/>
        </w:tabs>
        <w:spacing w:line="240" w:lineRule="auto" w:before="61" w:after="0"/>
        <w:ind w:left="1304" w:right="0" w:hanging="396"/>
        <w:jc w:val="left"/>
        <w:rPr>
          <w:rFonts w:ascii="Arial" w:hAnsi="Arial"/>
          <w:sz w:val="19"/>
        </w:rPr>
      </w:pPr>
      <w:r>
        <w:rPr>
          <w:sz w:val="19"/>
        </w:rPr>
        <w:t>– </w:t>
      </w:r>
      <w:r>
        <w:rPr>
          <w:rFonts w:ascii="Arial" w:hAnsi="Arial"/>
          <w:sz w:val="19"/>
        </w:rPr>
        <w:t>Pessoa</w:t>
      </w:r>
      <w:r>
        <w:rPr>
          <w:rFonts w:ascii="Arial" w:hAnsi="Arial"/>
          <w:spacing w:val="-16"/>
          <w:sz w:val="19"/>
        </w:rPr>
        <w:t> </w:t>
      </w:r>
      <w:r>
        <w:rPr>
          <w:rFonts w:ascii="Arial" w:hAnsi="Arial"/>
          <w:sz w:val="19"/>
        </w:rPr>
        <w:t>Física:</w:t>
      </w:r>
    </w:p>
    <w:p>
      <w:pPr>
        <w:pStyle w:val="ListParagraph"/>
        <w:numPr>
          <w:ilvl w:val="0"/>
          <w:numId w:val="2"/>
        </w:numPr>
        <w:tabs>
          <w:tab w:pos="403" w:val="left" w:leader="none"/>
        </w:tabs>
        <w:spacing w:line="240" w:lineRule="auto" w:before="10" w:after="0"/>
        <w:ind w:left="219" w:right="0" w:firstLine="0"/>
        <w:jc w:val="both"/>
        <w:rPr>
          <w:sz w:val="19"/>
        </w:rPr>
      </w:pPr>
      <w:r>
        <w:rPr>
          <w:sz w:val="19"/>
        </w:rPr>
        <w:t>Cópia do</w:t>
      </w:r>
      <w:r>
        <w:rPr>
          <w:spacing w:val="-3"/>
          <w:sz w:val="19"/>
        </w:rPr>
        <w:t> </w:t>
      </w:r>
      <w:r>
        <w:rPr>
          <w:sz w:val="19"/>
        </w:rPr>
        <w:t>CPF;</w:t>
      </w:r>
    </w:p>
    <w:p>
      <w:pPr>
        <w:pStyle w:val="ListParagraph"/>
        <w:numPr>
          <w:ilvl w:val="0"/>
          <w:numId w:val="2"/>
        </w:numPr>
        <w:tabs>
          <w:tab w:pos="403" w:val="left" w:leader="none"/>
        </w:tabs>
        <w:spacing w:line="217" w:lineRule="exact" w:before="5" w:after="0"/>
        <w:ind w:left="219" w:right="0" w:firstLine="0"/>
        <w:jc w:val="both"/>
        <w:rPr>
          <w:sz w:val="19"/>
        </w:rPr>
      </w:pPr>
      <w:r>
        <w:rPr>
          <w:sz w:val="19"/>
        </w:rPr>
        <w:t>Cópia da Carteira de</w:t>
      </w:r>
      <w:r>
        <w:rPr>
          <w:spacing w:val="36"/>
          <w:sz w:val="19"/>
        </w:rPr>
        <w:t> </w:t>
      </w:r>
      <w:r>
        <w:rPr>
          <w:sz w:val="19"/>
        </w:rPr>
        <w:t>Identidade;</w:t>
      </w:r>
    </w:p>
    <w:p>
      <w:pPr>
        <w:pStyle w:val="ListParagraph"/>
        <w:numPr>
          <w:ilvl w:val="0"/>
          <w:numId w:val="2"/>
        </w:numPr>
        <w:tabs>
          <w:tab w:pos="396" w:val="left" w:leader="none"/>
        </w:tabs>
        <w:spacing w:line="217" w:lineRule="exact" w:before="0" w:after="0"/>
        <w:ind w:left="395" w:right="0" w:hanging="176"/>
        <w:jc w:val="both"/>
        <w:rPr>
          <w:sz w:val="19"/>
        </w:rPr>
      </w:pPr>
      <w:r>
        <w:rPr>
          <w:sz w:val="19"/>
        </w:rPr>
        <w:t>Comprovante de</w:t>
      </w:r>
      <w:r>
        <w:rPr>
          <w:spacing w:val="30"/>
          <w:sz w:val="19"/>
        </w:rPr>
        <w:t> </w:t>
      </w:r>
      <w:r>
        <w:rPr>
          <w:sz w:val="19"/>
        </w:rPr>
        <w:t>endereço;</w:t>
      </w:r>
    </w:p>
    <w:p>
      <w:pPr>
        <w:pStyle w:val="ListParagraph"/>
        <w:numPr>
          <w:ilvl w:val="0"/>
          <w:numId w:val="2"/>
        </w:numPr>
        <w:tabs>
          <w:tab w:pos="456" w:val="left" w:leader="none"/>
        </w:tabs>
        <w:spacing w:line="244" w:lineRule="auto" w:before="3" w:after="0"/>
        <w:ind w:left="219" w:right="187" w:firstLine="0"/>
        <w:jc w:val="both"/>
        <w:rPr>
          <w:sz w:val="19"/>
        </w:rPr>
      </w:pPr>
      <w:r>
        <w:rPr>
          <w:sz w:val="19"/>
        </w:rPr>
        <w:t>Procuração do licitante Pessoa Física, caso a própria não venha participar dos lances,  por  instrumento  público  ou  particular do qual constem poderes específicos para formular lances, negociar preço interpor recursos e desistir de sua interposição e praticar todos os demais atos pertinentes ao</w:t>
      </w:r>
      <w:r>
        <w:rPr>
          <w:spacing w:val="-24"/>
          <w:sz w:val="19"/>
        </w:rPr>
        <w:t> </w:t>
      </w:r>
      <w:r>
        <w:rPr>
          <w:sz w:val="19"/>
        </w:rPr>
        <w:t>certame.</w:t>
      </w:r>
    </w:p>
    <w:p>
      <w:pPr>
        <w:pStyle w:val="ListParagraph"/>
        <w:numPr>
          <w:ilvl w:val="2"/>
          <w:numId w:val="1"/>
        </w:numPr>
        <w:tabs>
          <w:tab w:pos="1305" w:val="left" w:leader="none"/>
        </w:tabs>
        <w:spacing w:line="240" w:lineRule="auto" w:before="60" w:after="0"/>
        <w:ind w:left="1304" w:right="0" w:hanging="396"/>
        <w:jc w:val="left"/>
        <w:rPr>
          <w:rFonts w:ascii="Arial" w:hAnsi="Arial"/>
          <w:sz w:val="19"/>
        </w:rPr>
      </w:pPr>
      <w:r>
        <w:rPr>
          <w:sz w:val="19"/>
        </w:rPr>
        <w:t>– </w:t>
      </w:r>
      <w:r>
        <w:rPr>
          <w:rFonts w:ascii="Arial" w:hAnsi="Arial"/>
          <w:sz w:val="19"/>
        </w:rPr>
        <w:t>Pessoa</w:t>
      </w:r>
      <w:r>
        <w:rPr>
          <w:rFonts w:ascii="Arial" w:hAnsi="Arial"/>
          <w:spacing w:val="-16"/>
          <w:sz w:val="19"/>
        </w:rPr>
        <w:t> </w:t>
      </w:r>
      <w:r>
        <w:rPr>
          <w:rFonts w:ascii="Arial" w:hAnsi="Arial"/>
          <w:sz w:val="19"/>
        </w:rPr>
        <w:t>Jurídica:</w:t>
      </w:r>
    </w:p>
    <w:p>
      <w:pPr>
        <w:pStyle w:val="ListParagraph"/>
        <w:numPr>
          <w:ilvl w:val="0"/>
          <w:numId w:val="3"/>
        </w:numPr>
        <w:tabs>
          <w:tab w:pos="403" w:val="left" w:leader="none"/>
        </w:tabs>
        <w:spacing w:line="240" w:lineRule="auto" w:before="4" w:after="0"/>
        <w:ind w:left="219" w:right="0" w:firstLine="0"/>
        <w:jc w:val="left"/>
        <w:rPr>
          <w:sz w:val="19"/>
        </w:rPr>
      </w:pPr>
      <w:r>
        <w:rPr>
          <w:sz w:val="19"/>
        </w:rPr>
        <w:t>Cópia do </w:t>
      </w:r>
      <w:r>
        <w:rPr>
          <w:spacing w:val="-3"/>
          <w:sz w:val="19"/>
        </w:rPr>
        <w:t>Cartão </w:t>
      </w:r>
      <w:r>
        <w:rPr>
          <w:sz w:val="19"/>
        </w:rPr>
        <w:t>do CNPJ da Pessoa</w:t>
      </w:r>
      <w:r>
        <w:rPr>
          <w:spacing w:val="-15"/>
          <w:sz w:val="19"/>
        </w:rPr>
        <w:t> </w:t>
      </w:r>
      <w:r>
        <w:rPr>
          <w:sz w:val="19"/>
        </w:rPr>
        <w:t>Jurídica;</w:t>
      </w:r>
    </w:p>
    <w:p>
      <w:pPr>
        <w:pStyle w:val="ListParagraph"/>
        <w:numPr>
          <w:ilvl w:val="0"/>
          <w:numId w:val="3"/>
        </w:numPr>
        <w:tabs>
          <w:tab w:pos="417" w:val="left" w:leader="none"/>
        </w:tabs>
        <w:spacing w:line="240" w:lineRule="auto" w:before="6" w:after="0"/>
        <w:ind w:left="416" w:right="0" w:hanging="197"/>
        <w:jc w:val="left"/>
        <w:rPr>
          <w:sz w:val="19"/>
        </w:rPr>
      </w:pPr>
      <w:r>
        <w:rPr>
          <w:sz w:val="19"/>
        </w:rPr>
        <w:t>Cópia do contrato social, ou requerimento de empresário, ou</w:t>
      </w:r>
      <w:r>
        <w:rPr>
          <w:spacing w:val="-18"/>
          <w:sz w:val="19"/>
        </w:rPr>
        <w:t> </w:t>
      </w:r>
      <w:r>
        <w:rPr>
          <w:sz w:val="19"/>
        </w:rPr>
        <w:t>ainda outro documento equivalente.</w:t>
      </w:r>
    </w:p>
    <w:p>
      <w:pPr>
        <w:pStyle w:val="ListParagraph"/>
        <w:numPr>
          <w:ilvl w:val="0"/>
          <w:numId w:val="3"/>
        </w:numPr>
        <w:tabs>
          <w:tab w:pos="436" w:val="left" w:leader="none"/>
        </w:tabs>
        <w:spacing w:line="244" w:lineRule="auto" w:before="5" w:after="0"/>
        <w:ind w:left="219" w:right="189" w:firstLine="0"/>
        <w:jc w:val="both"/>
        <w:rPr>
          <w:sz w:val="19"/>
        </w:rPr>
      </w:pPr>
      <w:r>
        <w:rPr>
          <w:sz w:val="19"/>
        </w:rPr>
        <w:t>Procuração do representante legal do licitante Pessoa Jurídica, caso o mesmo não venha participar dos lances, por instrumento público ou particular do qual constem poderes  específicos  para  formular  lances,  negociar  preço,  interpor recursos e desistir de sua interposição e praticar todos os demais atos pertinentes ao</w:t>
      </w:r>
      <w:r>
        <w:rPr>
          <w:spacing w:val="19"/>
          <w:sz w:val="19"/>
        </w:rPr>
        <w:t> </w:t>
      </w:r>
      <w:r>
        <w:rPr>
          <w:sz w:val="19"/>
        </w:rPr>
        <w:t>certame;</w:t>
      </w:r>
    </w:p>
    <w:p>
      <w:pPr>
        <w:pStyle w:val="ListParagraph"/>
        <w:numPr>
          <w:ilvl w:val="1"/>
          <w:numId w:val="4"/>
        </w:numPr>
        <w:tabs>
          <w:tab w:pos="1195" w:val="left" w:leader="none"/>
        </w:tabs>
        <w:spacing w:line="237" w:lineRule="auto" w:before="42" w:after="0"/>
        <w:ind w:left="219" w:right="189" w:firstLine="689"/>
        <w:jc w:val="left"/>
        <w:rPr>
          <w:sz w:val="19"/>
        </w:rPr>
      </w:pPr>
      <w:r>
        <w:rPr>
          <w:sz w:val="19"/>
        </w:rPr>
        <w:t>- O representante legal e o  procurador  deverão  identificar-se apresentando  documento oficial de identificação que contenha</w:t>
      </w:r>
      <w:r>
        <w:rPr>
          <w:spacing w:val="-5"/>
          <w:sz w:val="19"/>
        </w:rPr>
        <w:t> </w:t>
      </w:r>
      <w:r>
        <w:rPr>
          <w:sz w:val="19"/>
        </w:rPr>
        <w:t>foto.</w:t>
      </w:r>
    </w:p>
    <w:p>
      <w:pPr>
        <w:pStyle w:val="ListParagraph"/>
        <w:numPr>
          <w:ilvl w:val="1"/>
          <w:numId w:val="4"/>
        </w:numPr>
        <w:tabs>
          <w:tab w:pos="1214" w:val="left" w:leader="none"/>
        </w:tabs>
        <w:spacing w:line="244" w:lineRule="auto" w:before="40" w:after="0"/>
        <w:ind w:left="219" w:right="190" w:firstLine="689"/>
        <w:jc w:val="left"/>
        <w:rPr>
          <w:sz w:val="19"/>
        </w:rPr>
      </w:pPr>
      <w:r>
        <w:rPr>
          <w:sz w:val="19"/>
        </w:rPr>
        <w:t>– Os documentos explicitados anteriormente poderão ser exibidos no original ou através de cópia legível, autenticada em cartório ou, se for o caso, autenticada por membro da Comissão de</w:t>
      </w:r>
      <w:r>
        <w:rPr>
          <w:spacing w:val="11"/>
          <w:sz w:val="19"/>
        </w:rPr>
        <w:t> </w:t>
      </w:r>
      <w:r>
        <w:rPr>
          <w:sz w:val="19"/>
        </w:rPr>
        <w:t>Licitação.</w:t>
      </w:r>
    </w:p>
    <w:p>
      <w:pPr>
        <w:pStyle w:val="ListParagraph"/>
        <w:numPr>
          <w:ilvl w:val="1"/>
          <w:numId w:val="4"/>
        </w:numPr>
        <w:tabs>
          <w:tab w:pos="1200" w:val="left" w:leader="none"/>
        </w:tabs>
        <w:spacing w:line="247" w:lineRule="auto" w:before="37" w:after="0"/>
        <w:ind w:left="219" w:right="192" w:firstLine="689"/>
        <w:jc w:val="left"/>
        <w:rPr>
          <w:sz w:val="19"/>
        </w:rPr>
      </w:pPr>
      <w:r>
        <w:rPr>
          <w:sz w:val="19"/>
        </w:rPr>
        <w:t>- Não poderão participar da presente licitação os interessados que estejam  cumprindo  a sanção prevista no  inciso III e IV do Art. 87 da Lei</w:t>
      </w:r>
      <w:r>
        <w:rPr>
          <w:spacing w:val="11"/>
          <w:sz w:val="19"/>
        </w:rPr>
        <w:t> </w:t>
      </w:r>
      <w:r>
        <w:rPr>
          <w:sz w:val="19"/>
        </w:rPr>
        <w:t>8.666/93.</w:t>
      </w:r>
    </w:p>
    <w:p>
      <w:pPr>
        <w:pStyle w:val="BodyText"/>
        <w:rPr>
          <w:sz w:val="22"/>
        </w:rPr>
      </w:pPr>
    </w:p>
    <w:p>
      <w:pPr>
        <w:pStyle w:val="ListParagraph"/>
        <w:numPr>
          <w:ilvl w:val="0"/>
          <w:numId w:val="4"/>
        </w:numPr>
        <w:tabs>
          <w:tab w:pos="451" w:val="left" w:leader="none"/>
        </w:tabs>
        <w:spacing w:line="240" w:lineRule="auto" w:before="189" w:after="0"/>
        <w:ind w:left="450" w:right="0" w:hanging="130"/>
        <w:jc w:val="left"/>
        <w:rPr>
          <w:rFonts w:ascii="Arial" w:hAnsi="Arial"/>
          <w:sz w:val="19"/>
        </w:rPr>
      </w:pPr>
      <w:r>
        <w:rPr>
          <w:rFonts w:ascii="Arial" w:hAnsi="Arial"/>
          <w:w w:val="95"/>
          <w:sz w:val="19"/>
        </w:rPr>
        <w:t>–</w:t>
      </w:r>
      <w:r>
        <w:rPr>
          <w:rFonts w:ascii="Arial" w:hAnsi="Arial"/>
          <w:spacing w:val="-10"/>
          <w:w w:val="95"/>
          <w:sz w:val="19"/>
        </w:rPr>
        <w:t> </w:t>
      </w:r>
      <w:r>
        <w:rPr>
          <w:rFonts w:ascii="Arial" w:hAnsi="Arial"/>
          <w:w w:val="95"/>
          <w:sz w:val="19"/>
        </w:rPr>
        <w:t>DOS</w:t>
      </w:r>
      <w:r>
        <w:rPr>
          <w:rFonts w:ascii="Arial" w:hAnsi="Arial"/>
          <w:spacing w:val="-12"/>
          <w:w w:val="95"/>
          <w:sz w:val="19"/>
        </w:rPr>
        <w:t> </w:t>
      </w:r>
      <w:r>
        <w:rPr>
          <w:rFonts w:ascii="Arial" w:hAnsi="Arial"/>
          <w:w w:val="95"/>
          <w:sz w:val="19"/>
        </w:rPr>
        <w:t>LANCES</w:t>
      </w:r>
      <w:r>
        <w:rPr>
          <w:rFonts w:ascii="Arial" w:hAnsi="Arial"/>
          <w:spacing w:val="-12"/>
          <w:w w:val="95"/>
          <w:sz w:val="19"/>
        </w:rPr>
        <w:t> </w:t>
      </w:r>
      <w:r>
        <w:rPr>
          <w:rFonts w:ascii="Arial" w:hAnsi="Arial"/>
          <w:w w:val="95"/>
          <w:sz w:val="19"/>
        </w:rPr>
        <w:t>E</w:t>
      </w:r>
      <w:r>
        <w:rPr>
          <w:rFonts w:ascii="Arial" w:hAnsi="Arial"/>
          <w:spacing w:val="-12"/>
          <w:w w:val="95"/>
          <w:sz w:val="19"/>
        </w:rPr>
        <w:t> </w:t>
      </w:r>
      <w:r>
        <w:rPr>
          <w:rFonts w:ascii="Arial" w:hAnsi="Arial"/>
          <w:w w:val="95"/>
          <w:sz w:val="19"/>
        </w:rPr>
        <w:t>DO</w:t>
      </w:r>
      <w:r>
        <w:rPr>
          <w:rFonts w:ascii="Arial" w:hAnsi="Arial"/>
          <w:spacing w:val="-6"/>
          <w:w w:val="95"/>
          <w:sz w:val="19"/>
        </w:rPr>
        <w:t> </w:t>
      </w:r>
      <w:r>
        <w:rPr>
          <w:rFonts w:ascii="Arial" w:hAnsi="Arial"/>
          <w:w w:val="95"/>
          <w:sz w:val="19"/>
        </w:rPr>
        <w:t>ARREMATE</w:t>
      </w:r>
    </w:p>
    <w:p>
      <w:pPr>
        <w:pStyle w:val="BodyText"/>
        <w:spacing w:before="10"/>
        <w:rPr>
          <w:rFonts w:ascii="Arial"/>
        </w:rPr>
      </w:pPr>
    </w:p>
    <w:p>
      <w:pPr>
        <w:pStyle w:val="ListParagraph"/>
        <w:numPr>
          <w:ilvl w:val="1"/>
          <w:numId w:val="5"/>
        </w:numPr>
        <w:tabs>
          <w:tab w:pos="1296" w:val="left" w:leader="none"/>
        </w:tabs>
        <w:spacing w:line="244" w:lineRule="auto" w:before="0" w:after="0"/>
        <w:ind w:left="320" w:right="187" w:firstLine="689"/>
        <w:jc w:val="left"/>
        <w:rPr>
          <w:rFonts w:ascii="Arial" w:hAnsi="Arial"/>
          <w:sz w:val="19"/>
        </w:rPr>
      </w:pPr>
      <w:r>
        <w:rPr>
          <w:sz w:val="19"/>
        </w:rPr>
        <w:t>– Os lances serão verbais, a partir do preço mínimo estabelecido no item 2.2, considerando-se vencedora a licitante</w:t>
      </w:r>
      <w:r>
        <w:rPr>
          <w:spacing w:val="-7"/>
          <w:sz w:val="19"/>
        </w:rPr>
        <w:t> </w:t>
      </w:r>
      <w:r>
        <w:rPr>
          <w:sz w:val="19"/>
        </w:rPr>
        <w:t>que</w:t>
      </w:r>
      <w:r>
        <w:rPr>
          <w:spacing w:val="3"/>
          <w:sz w:val="19"/>
        </w:rPr>
        <w:t> </w:t>
      </w:r>
      <w:r>
        <w:rPr>
          <w:rFonts w:ascii="Arial" w:hAnsi="Arial"/>
          <w:sz w:val="19"/>
          <w:u w:val="single"/>
        </w:rPr>
        <w:t>ofertar</w:t>
      </w:r>
      <w:r>
        <w:rPr>
          <w:rFonts w:ascii="Arial" w:hAnsi="Arial"/>
          <w:spacing w:val="-20"/>
          <w:sz w:val="19"/>
          <w:u w:val="single"/>
        </w:rPr>
        <w:t> </w:t>
      </w:r>
      <w:r>
        <w:rPr>
          <w:rFonts w:ascii="Arial" w:hAnsi="Arial"/>
          <w:sz w:val="19"/>
          <w:u w:val="single"/>
        </w:rPr>
        <w:t>a</w:t>
      </w:r>
      <w:r>
        <w:rPr>
          <w:rFonts w:ascii="Arial" w:hAnsi="Arial"/>
          <w:spacing w:val="-12"/>
          <w:sz w:val="19"/>
          <w:u w:val="single"/>
        </w:rPr>
        <w:t> </w:t>
      </w:r>
      <w:r>
        <w:rPr>
          <w:rFonts w:ascii="Arial" w:hAnsi="Arial"/>
          <w:sz w:val="19"/>
          <w:u w:val="single"/>
        </w:rPr>
        <w:t>maior</w:t>
      </w:r>
      <w:r>
        <w:rPr>
          <w:rFonts w:ascii="Arial" w:hAnsi="Arial"/>
          <w:spacing w:val="-9"/>
          <w:sz w:val="19"/>
          <w:u w:val="single"/>
        </w:rPr>
        <w:t> </w:t>
      </w:r>
      <w:r>
        <w:rPr>
          <w:rFonts w:ascii="Arial" w:hAnsi="Arial"/>
          <w:sz w:val="19"/>
          <w:u w:val="single"/>
        </w:rPr>
        <w:t>lance</w:t>
      </w:r>
      <w:r>
        <w:rPr>
          <w:rFonts w:ascii="Arial" w:hAnsi="Arial"/>
          <w:spacing w:val="-12"/>
          <w:sz w:val="19"/>
          <w:u w:val="single"/>
        </w:rPr>
        <w:t> </w:t>
      </w:r>
      <w:r>
        <w:rPr>
          <w:rFonts w:ascii="Arial" w:hAnsi="Arial"/>
          <w:sz w:val="19"/>
          <w:u w:val="single"/>
        </w:rPr>
        <w:t>por</w:t>
      </w:r>
      <w:r>
        <w:rPr>
          <w:rFonts w:ascii="Arial" w:hAnsi="Arial"/>
          <w:spacing w:val="-15"/>
          <w:sz w:val="19"/>
          <w:u w:val="single"/>
        </w:rPr>
        <w:t> </w:t>
      </w:r>
      <w:r>
        <w:rPr>
          <w:rFonts w:ascii="Arial" w:hAnsi="Arial"/>
          <w:sz w:val="19"/>
          <w:u w:val="single"/>
        </w:rPr>
        <w:t>LOTE.</w:t>
      </w:r>
    </w:p>
    <w:p>
      <w:pPr>
        <w:pStyle w:val="ListParagraph"/>
        <w:numPr>
          <w:ilvl w:val="1"/>
          <w:numId w:val="5"/>
        </w:numPr>
        <w:tabs>
          <w:tab w:pos="1293" w:val="left" w:leader="none"/>
        </w:tabs>
        <w:spacing w:line="237" w:lineRule="auto" w:before="41" w:after="0"/>
        <w:ind w:left="320" w:right="187" w:firstLine="689"/>
        <w:jc w:val="left"/>
        <w:rPr>
          <w:sz w:val="19"/>
        </w:rPr>
      </w:pPr>
      <w:r>
        <w:rPr>
          <w:sz w:val="19"/>
        </w:rPr>
        <w:t>- Os pneus serão adjudicados a quem  ofertar o  maior lance, a  partir do  lance inicial, e  o pagamento deverá  ser feito conforme descrito no item 8 deste</w:t>
      </w:r>
      <w:r>
        <w:rPr>
          <w:spacing w:val="-21"/>
          <w:sz w:val="19"/>
        </w:rPr>
        <w:t> </w:t>
      </w:r>
      <w:r>
        <w:rPr>
          <w:sz w:val="19"/>
        </w:rPr>
        <w:t>Edital.</w:t>
      </w:r>
    </w:p>
    <w:p>
      <w:pPr>
        <w:pStyle w:val="ListParagraph"/>
        <w:numPr>
          <w:ilvl w:val="1"/>
          <w:numId w:val="5"/>
        </w:numPr>
        <w:tabs>
          <w:tab w:pos="1298" w:val="left" w:leader="none"/>
        </w:tabs>
        <w:spacing w:line="244" w:lineRule="auto" w:before="39" w:after="0"/>
        <w:ind w:left="1009" w:right="189" w:firstLine="0"/>
        <w:jc w:val="left"/>
        <w:rPr>
          <w:sz w:val="19"/>
        </w:rPr>
      </w:pPr>
      <w:r>
        <w:rPr>
          <w:sz w:val="19"/>
        </w:rPr>
        <w:t>- O lance inicial corresponde ao valor determinado na avaliação prévia, conforme artigo 17, inciso II, da Lei 8666/93.</w:t>
      </w:r>
    </w:p>
    <w:p>
      <w:pPr>
        <w:pStyle w:val="ListParagraph"/>
        <w:numPr>
          <w:ilvl w:val="1"/>
          <w:numId w:val="5"/>
        </w:numPr>
        <w:tabs>
          <w:tab w:pos="1320" w:val="left" w:leader="none"/>
        </w:tabs>
        <w:spacing w:line="240" w:lineRule="auto" w:before="38" w:after="0"/>
        <w:ind w:left="1319" w:right="0" w:hanging="310"/>
        <w:jc w:val="left"/>
        <w:rPr>
          <w:rFonts w:ascii="Arial" w:hAnsi="Arial"/>
          <w:sz w:val="19"/>
        </w:rPr>
      </w:pPr>
      <w:r>
        <w:rPr>
          <w:sz w:val="19"/>
        </w:rPr>
        <w:t>– Na sucessão de lances, a diferença de valor não poderá ser inferior a </w:t>
      </w:r>
      <w:r>
        <w:rPr>
          <w:rFonts w:ascii="Arial" w:hAnsi="Arial"/>
          <w:sz w:val="19"/>
          <w:shd w:fill="FFFF00" w:color="auto" w:val="clear"/>
        </w:rPr>
        <w:t>R$-50,00</w:t>
      </w:r>
      <w:r>
        <w:rPr>
          <w:rFonts w:ascii="Arial" w:hAnsi="Arial"/>
          <w:spacing w:val="13"/>
          <w:sz w:val="19"/>
          <w:shd w:fill="FFFF00" w:color="auto" w:val="clear"/>
        </w:rPr>
        <w:t> </w:t>
      </w:r>
      <w:r>
        <w:rPr>
          <w:rFonts w:ascii="Arial" w:hAnsi="Arial"/>
          <w:sz w:val="19"/>
          <w:shd w:fill="FFFF00" w:color="auto" w:val="clear"/>
        </w:rPr>
        <w:t>(cinqüenta reais).</w:t>
      </w:r>
    </w:p>
    <w:p>
      <w:pPr>
        <w:pStyle w:val="ListParagraph"/>
        <w:numPr>
          <w:ilvl w:val="1"/>
          <w:numId w:val="5"/>
        </w:numPr>
        <w:tabs>
          <w:tab w:pos="1284" w:val="left" w:leader="none"/>
        </w:tabs>
        <w:spacing w:line="240" w:lineRule="auto" w:before="41" w:after="0"/>
        <w:ind w:left="1283" w:right="0" w:hanging="274"/>
        <w:jc w:val="left"/>
        <w:rPr>
          <w:sz w:val="19"/>
        </w:rPr>
      </w:pPr>
      <w:r>
        <w:rPr>
          <w:sz w:val="19"/>
        </w:rPr>
        <w:t>- Será declarado vencedor o maior lance ofertado, até o encerramento da fase de lances de cada LOTE.</w:t>
      </w:r>
    </w:p>
    <w:p>
      <w:pPr>
        <w:pStyle w:val="BodyText"/>
        <w:spacing w:before="10"/>
      </w:pPr>
    </w:p>
    <w:p>
      <w:pPr>
        <w:pStyle w:val="ListParagraph"/>
        <w:numPr>
          <w:ilvl w:val="0"/>
          <w:numId w:val="5"/>
        </w:numPr>
        <w:tabs>
          <w:tab w:pos="451" w:val="left" w:leader="none"/>
        </w:tabs>
        <w:spacing w:line="240" w:lineRule="auto" w:before="0" w:after="0"/>
        <w:ind w:left="450" w:right="0" w:hanging="130"/>
        <w:jc w:val="left"/>
        <w:rPr>
          <w:rFonts w:ascii="Arial" w:hAnsi="Arial"/>
          <w:sz w:val="19"/>
        </w:rPr>
      </w:pPr>
      <w:r>
        <w:rPr>
          <w:rFonts w:ascii="Arial" w:hAnsi="Arial"/>
          <w:w w:val="95"/>
          <w:sz w:val="19"/>
        </w:rPr>
        <w:t>–</w:t>
      </w:r>
      <w:r>
        <w:rPr>
          <w:rFonts w:ascii="Arial" w:hAnsi="Arial"/>
          <w:spacing w:val="-10"/>
          <w:w w:val="95"/>
          <w:sz w:val="19"/>
        </w:rPr>
        <w:t> </w:t>
      </w:r>
      <w:r>
        <w:rPr>
          <w:rFonts w:ascii="Arial" w:hAnsi="Arial"/>
          <w:w w:val="95"/>
          <w:sz w:val="19"/>
        </w:rPr>
        <w:t>DO</w:t>
      </w:r>
      <w:r>
        <w:rPr>
          <w:rFonts w:ascii="Arial" w:hAnsi="Arial"/>
          <w:spacing w:val="-10"/>
          <w:w w:val="95"/>
          <w:sz w:val="19"/>
        </w:rPr>
        <w:t> </w:t>
      </w:r>
      <w:r>
        <w:rPr>
          <w:rFonts w:ascii="Arial" w:hAnsi="Arial"/>
          <w:w w:val="95"/>
          <w:sz w:val="19"/>
        </w:rPr>
        <w:t>CRITÉRIO</w:t>
      </w:r>
      <w:r>
        <w:rPr>
          <w:rFonts w:ascii="Arial" w:hAnsi="Arial"/>
          <w:spacing w:val="-15"/>
          <w:w w:val="95"/>
          <w:sz w:val="19"/>
        </w:rPr>
        <w:t> </w:t>
      </w:r>
      <w:r>
        <w:rPr>
          <w:rFonts w:ascii="Arial" w:hAnsi="Arial"/>
          <w:w w:val="95"/>
          <w:sz w:val="19"/>
        </w:rPr>
        <w:t>DE</w:t>
      </w:r>
      <w:r>
        <w:rPr>
          <w:rFonts w:ascii="Arial" w:hAnsi="Arial"/>
          <w:spacing w:val="-7"/>
          <w:w w:val="95"/>
          <w:sz w:val="19"/>
        </w:rPr>
        <w:t> </w:t>
      </w:r>
      <w:r>
        <w:rPr>
          <w:rFonts w:ascii="Arial" w:hAnsi="Arial"/>
          <w:w w:val="95"/>
          <w:sz w:val="19"/>
        </w:rPr>
        <w:t>JULGAMENTO</w:t>
      </w:r>
    </w:p>
    <w:p>
      <w:pPr>
        <w:pStyle w:val="BodyText"/>
        <w:spacing w:before="9"/>
        <w:rPr>
          <w:rFonts w:ascii="Arial"/>
        </w:rPr>
      </w:pPr>
    </w:p>
    <w:p>
      <w:pPr>
        <w:pStyle w:val="ListParagraph"/>
        <w:numPr>
          <w:ilvl w:val="1"/>
          <w:numId w:val="5"/>
        </w:numPr>
        <w:tabs>
          <w:tab w:pos="1305" w:val="left" w:leader="none"/>
        </w:tabs>
        <w:spacing w:line="240" w:lineRule="auto" w:before="0" w:after="0"/>
        <w:ind w:left="1304" w:right="0" w:hanging="295"/>
        <w:jc w:val="left"/>
        <w:rPr>
          <w:sz w:val="19"/>
        </w:rPr>
      </w:pPr>
      <w:r>
        <w:rPr>
          <w:sz w:val="19"/>
        </w:rPr>
        <w:t>- A licitação será julgada pelo critério de </w:t>
      </w:r>
      <w:r>
        <w:rPr>
          <w:rFonts w:ascii="Arial" w:hAnsi="Arial"/>
          <w:sz w:val="19"/>
        </w:rPr>
        <w:t>MAIOR LANCE</w:t>
      </w:r>
      <w:r>
        <w:rPr>
          <w:sz w:val="19"/>
        </w:rPr>
        <w:t>, observado o preço mínimo de arrematação</w:t>
      </w:r>
      <w:r>
        <w:rPr>
          <w:spacing w:val="10"/>
          <w:sz w:val="19"/>
        </w:rPr>
        <w:t> </w:t>
      </w:r>
      <w:r>
        <w:rPr>
          <w:sz w:val="19"/>
        </w:rPr>
        <w:t>por</w:t>
      </w:r>
    </w:p>
    <w:p>
      <w:pPr>
        <w:pStyle w:val="BodyText"/>
        <w:spacing w:before="7"/>
        <w:ind w:left="320"/>
      </w:pPr>
      <w:r>
        <w:rPr>
          <w:rFonts w:ascii="Arial"/>
        </w:rPr>
        <w:t>LOTE, </w:t>
      </w:r>
      <w:r>
        <w:rPr/>
        <w:t>estabelecido no item 2.2 deste Edital.</w:t>
      </w:r>
    </w:p>
    <w:p>
      <w:pPr>
        <w:pStyle w:val="BodyText"/>
        <w:rPr>
          <w:sz w:val="22"/>
        </w:rPr>
      </w:pPr>
    </w:p>
    <w:p>
      <w:pPr>
        <w:pStyle w:val="ListParagraph"/>
        <w:numPr>
          <w:ilvl w:val="0"/>
          <w:numId w:val="5"/>
        </w:numPr>
        <w:tabs>
          <w:tab w:pos="451" w:val="left" w:leader="none"/>
        </w:tabs>
        <w:spacing w:line="240" w:lineRule="auto" w:before="194" w:after="0"/>
        <w:ind w:left="450" w:right="0" w:hanging="130"/>
        <w:jc w:val="left"/>
        <w:rPr>
          <w:rFonts w:ascii="Arial" w:hAnsi="Arial"/>
          <w:sz w:val="19"/>
        </w:rPr>
      </w:pPr>
      <w:r>
        <w:rPr>
          <w:rFonts w:ascii="Arial" w:hAnsi="Arial"/>
          <w:w w:val="95"/>
          <w:sz w:val="19"/>
        </w:rPr>
        <w:t>– </w:t>
      </w:r>
      <w:r>
        <w:rPr>
          <w:rFonts w:ascii="Arial" w:hAnsi="Arial"/>
          <w:spacing w:val="2"/>
          <w:w w:val="95"/>
          <w:sz w:val="19"/>
        </w:rPr>
        <w:t>DA</w:t>
      </w:r>
      <w:r>
        <w:rPr>
          <w:rFonts w:ascii="Arial" w:hAnsi="Arial"/>
          <w:spacing w:val="-18"/>
          <w:w w:val="95"/>
          <w:sz w:val="19"/>
        </w:rPr>
        <w:t> </w:t>
      </w:r>
      <w:r>
        <w:rPr>
          <w:rFonts w:ascii="Arial" w:hAnsi="Arial"/>
          <w:w w:val="95"/>
          <w:sz w:val="19"/>
        </w:rPr>
        <w:t>ATA</w:t>
      </w:r>
    </w:p>
    <w:p>
      <w:pPr>
        <w:pStyle w:val="BodyText"/>
        <w:spacing w:before="10"/>
        <w:rPr>
          <w:rFonts w:ascii="Arial"/>
        </w:rPr>
      </w:pPr>
    </w:p>
    <w:p>
      <w:pPr>
        <w:pStyle w:val="ListParagraph"/>
        <w:numPr>
          <w:ilvl w:val="1"/>
          <w:numId w:val="5"/>
        </w:numPr>
        <w:tabs>
          <w:tab w:pos="1288" w:val="left" w:leader="none"/>
        </w:tabs>
        <w:spacing w:line="247" w:lineRule="auto" w:before="0" w:after="0"/>
        <w:ind w:left="320" w:right="187" w:firstLine="689"/>
        <w:jc w:val="both"/>
        <w:rPr>
          <w:sz w:val="19"/>
        </w:rPr>
      </w:pPr>
      <w:r>
        <w:rPr>
          <w:sz w:val="19"/>
        </w:rPr>
        <w:t>- Encerrado o leilão, será lavrada ao final da reunião ata circunstanciada na qual figurará o bem vendido e o respectivo valor, bem como a correspondente identificação dos licitantes participantes e dos arrematantes, bem como os trabalhos desenvolvidos na licitação, em especial</w:t>
      </w:r>
      <w:r>
        <w:rPr>
          <w:spacing w:val="-32"/>
          <w:sz w:val="19"/>
        </w:rPr>
        <w:t> </w:t>
      </w:r>
      <w:r>
        <w:rPr>
          <w:sz w:val="19"/>
        </w:rPr>
        <w:t>os fatos relevantes.</w:t>
      </w:r>
    </w:p>
    <w:p>
      <w:pPr>
        <w:pStyle w:val="ListParagraph"/>
        <w:numPr>
          <w:ilvl w:val="1"/>
          <w:numId w:val="5"/>
        </w:numPr>
        <w:tabs>
          <w:tab w:pos="1339" w:val="left" w:leader="none"/>
        </w:tabs>
        <w:spacing w:line="240" w:lineRule="auto" w:before="34" w:after="0"/>
        <w:ind w:left="1338" w:right="0" w:hanging="288"/>
        <w:jc w:val="left"/>
        <w:rPr>
          <w:sz w:val="19"/>
        </w:rPr>
      </w:pPr>
      <w:r>
        <w:rPr>
          <w:sz w:val="19"/>
        </w:rPr>
        <w:t>– A ata será assinada ao término da reunião pelo</w:t>
      </w:r>
      <w:r>
        <w:rPr>
          <w:spacing w:val="-18"/>
          <w:sz w:val="19"/>
        </w:rPr>
        <w:t> </w:t>
      </w:r>
      <w:r>
        <w:rPr>
          <w:sz w:val="19"/>
        </w:rPr>
        <w:t>Leiloeiro e pelos representantes </w:t>
      </w:r>
      <w:r>
        <w:rPr>
          <w:spacing w:val="-4"/>
          <w:sz w:val="19"/>
        </w:rPr>
        <w:t>das </w:t>
      </w:r>
      <w:r>
        <w:rPr>
          <w:sz w:val="19"/>
        </w:rPr>
        <w:t>licitantes.</w:t>
      </w:r>
    </w:p>
    <w:p>
      <w:pPr>
        <w:spacing w:after="0" w:line="240" w:lineRule="auto"/>
        <w:jc w:val="left"/>
        <w:rPr>
          <w:sz w:val="19"/>
        </w:rPr>
        <w:sectPr>
          <w:pgSz w:w="11900" w:h="16840"/>
          <w:pgMar w:header="1278" w:footer="2339" w:top="2440" w:bottom="2520" w:left="1160" w:right="1360"/>
        </w:sectPr>
      </w:pPr>
    </w:p>
    <w:p>
      <w:pPr>
        <w:pStyle w:val="BodyText"/>
        <w:spacing w:before="7"/>
        <w:rPr>
          <w:sz w:val="10"/>
        </w:rPr>
      </w:pPr>
    </w:p>
    <w:p>
      <w:pPr>
        <w:pStyle w:val="ListParagraph"/>
        <w:numPr>
          <w:ilvl w:val="0"/>
          <w:numId w:val="5"/>
        </w:numPr>
        <w:tabs>
          <w:tab w:pos="451" w:val="left" w:leader="none"/>
        </w:tabs>
        <w:spacing w:line="240" w:lineRule="auto" w:before="104" w:after="0"/>
        <w:ind w:left="450" w:right="0" w:hanging="130"/>
        <w:jc w:val="left"/>
        <w:rPr>
          <w:rFonts w:ascii="Arial" w:hAnsi="Arial"/>
          <w:sz w:val="19"/>
        </w:rPr>
      </w:pPr>
      <w:r>
        <w:rPr>
          <w:rFonts w:ascii="Arial" w:hAnsi="Arial"/>
          <w:w w:val="95"/>
          <w:sz w:val="19"/>
        </w:rPr>
        <w:t>– DO</w:t>
      </w:r>
      <w:r>
        <w:rPr>
          <w:rFonts w:ascii="Arial" w:hAnsi="Arial"/>
          <w:spacing w:val="-16"/>
          <w:w w:val="95"/>
          <w:sz w:val="19"/>
        </w:rPr>
        <w:t> </w:t>
      </w:r>
      <w:r>
        <w:rPr>
          <w:rFonts w:ascii="Arial" w:hAnsi="Arial"/>
          <w:w w:val="95"/>
          <w:sz w:val="19"/>
        </w:rPr>
        <w:t>PAGAMENTO</w:t>
      </w:r>
    </w:p>
    <w:p>
      <w:pPr>
        <w:pStyle w:val="BodyText"/>
        <w:spacing w:before="9"/>
        <w:rPr>
          <w:rFonts w:ascii="Arial"/>
          <w:sz w:val="10"/>
        </w:rPr>
      </w:pPr>
    </w:p>
    <w:p>
      <w:pPr>
        <w:pStyle w:val="ListParagraph"/>
        <w:numPr>
          <w:ilvl w:val="1"/>
          <w:numId w:val="5"/>
        </w:numPr>
        <w:tabs>
          <w:tab w:pos="1284" w:val="left" w:leader="none"/>
        </w:tabs>
        <w:spacing w:line="244" w:lineRule="auto" w:before="104" w:after="0"/>
        <w:ind w:left="320" w:right="188" w:firstLine="689"/>
        <w:jc w:val="both"/>
        <w:rPr>
          <w:sz w:val="19"/>
        </w:rPr>
      </w:pPr>
      <w:r>
        <w:rPr>
          <w:sz w:val="19"/>
          <w:shd w:fill="FFFF00" w:color="auto" w:val="clear"/>
        </w:rPr>
        <w:t>- Os bens, objeto deste edital de Leilão, serão arrematados pelo maior lance oferecido para pagamento à vista,</w:t>
      </w:r>
      <w:r>
        <w:rPr>
          <w:sz w:val="19"/>
        </w:rPr>
        <w:t> </w:t>
      </w:r>
      <w:r>
        <w:rPr>
          <w:sz w:val="19"/>
          <w:shd w:fill="FFFF00" w:color="auto" w:val="clear"/>
        </w:rPr>
        <w:t> ou mediante sinal de pelo menos 10% (dez por cento), no ato da arrematação, como garantia, e o saldo restante em 10</w:t>
      </w:r>
      <w:r>
        <w:rPr>
          <w:sz w:val="19"/>
        </w:rPr>
        <w:t>     </w:t>
      </w:r>
      <w:r>
        <w:rPr>
          <w:sz w:val="19"/>
          <w:shd w:fill="FFFF00" w:color="auto" w:val="clear"/>
        </w:rPr>
        <w:t> (dez) dias corridos, após o</w:t>
      </w:r>
      <w:r>
        <w:rPr>
          <w:spacing w:val="-2"/>
          <w:sz w:val="19"/>
          <w:shd w:fill="FFFF00" w:color="auto" w:val="clear"/>
        </w:rPr>
        <w:t> </w:t>
      </w:r>
      <w:r>
        <w:rPr>
          <w:sz w:val="19"/>
          <w:shd w:fill="FFFF00" w:color="auto" w:val="clear"/>
        </w:rPr>
        <w:t>Leilão.</w:t>
      </w:r>
    </w:p>
    <w:p>
      <w:pPr>
        <w:pStyle w:val="ListParagraph"/>
        <w:numPr>
          <w:ilvl w:val="1"/>
          <w:numId w:val="5"/>
        </w:numPr>
        <w:tabs>
          <w:tab w:pos="1286" w:val="left" w:leader="none"/>
        </w:tabs>
        <w:spacing w:line="247" w:lineRule="auto" w:before="43" w:after="0"/>
        <w:ind w:left="320" w:right="186" w:firstLine="689"/>
        <w:jc w:val="both"/>
        <w:rPr>
          <w:sz w:val="19"/>
        </w:rPr>
      </w:pPr>
      <w:r>
        <w:rPr>
          <w:sz w:val="19"/>
        </w:rPr>
        <w:t>- Em nenhuma hipótese, conforme artigo 53, parágrafo segundo da Lei 8.666/93, serão devolvidos os valores aludidos no subitem</w:t>
      </w:r>
      <w:r>
        <w:rPr>
          <w:spacing w:val="-12"/>
          <w:sz w:val="19"/>
        </w:rPr>
        <w:t> </w:t>
      </w:r>
      <w:r>
        <w:rPr>
          <w:sz w:val="19"/>
        </w:rPr>
        <w:t>8.1.</w:t>
      </w:r>
    </w:p>
    <w:p>
      <w:pPr>
        <w:pStyle w:val="ListParagraph"/>
        <w:numPr>
          <w:ilvl w:val="1"/>
          <w:numId w:val="5"/>
        </w:numPr>
        <w:tabs>
          <w:tab w:pos="1320" w:val="left" w:leader="none"/>
        </w:tabs>
        <w:spacing w:line="244" w:lineRule="auto" w:before="38" w:after="0"/>
        <w:ind w:left="320" w:right="189" w:firstLine="689"/>
        <w:jc w:val="both"/>
        <w:rPr>
          <w:sz w:val="19"/>
        </w:rPr>
      </w:pPr>
      <w:r>
        <w:rPr>
          <w:sz w:val="19"/>
        </w:rPr>
        <w:t>- O pagamento deverá ser efetuado através de </w:t>
      </w:r>
      <w:r>
        <w:rPr>
          <w:sz w:val="19"/>
          <w:u w:val="single"/>
        </w:rPr>
        <w:t>Guia de Recolhimento (Boleto Bancário)</w:t>
      </w:r>
      <w:r>
        <w:rPr>
          <w:sz w:val="19"/>
        </w:rPr>
        <w:t>, nas agências autorizadas pela Prefeitura Municipal, no seu</w:t>
      </w:r>
      <w:r>
        <w:rPr>
          <w:spacing w:val="7"/>
          <w:sz w:val="19"/>
        </w:rPr>
        <w:t> </w:t>
      </w:r>
      <w:r>
        <w:rPr>
          <w:sz w:val="19"/>
        </w:rPr>
        <w:t>vencimento.</w:t>
      </w:r>
    </w:p>
    <w:p>
      <w:pPr>
        <w:pStyle w:val="BodyText"/>
        <w:rPr>
          <w:sz w:val="22"/>
        </w:rPr>
      </w:pPr>
    </w:p>
    <w:p>
      <w:pPr>
        <w:pStyle w:val="BodyText"/>
        <w:spacing w:before="6"/>
        <w:rPr>
          <w:sz w:val="23"/>
        </w:rPr>
      </w:pPr>
    </w:p>
    <w:p>
      <w:pPr>
        <w:pStyle w:val="ListParagraph"/>
        <w:numPr>
          <w:ilvl w:val="0"/>
          <w:numId w:val="5"/>
        </w:numPr>
        <w:tabs>
          <w:tab w:pos="451" w:val="left" w:leader="none"/>
        </w:tabs>
        <w:spacing w:line="240" w:lineRule="auto" w:before="0" w:after="0"/>
        <w:ind w:left="450" w:right="0" w:hanging="130"/>
        <w:jc w:val="left"/>
        <w:rPr>
          <w:rFonts w:ascii="Arial" w:hAnsi="Arial"/>
          <w:sz w:val="19"/>
        </w:rPr>
      </w:pPr>
      <w:r>
        <w:rPr>
          <w:rFonts w:ascii="Arial" w:hAnsi="Arial"/>
          <w:w w:val="95"/>
          <w:sz w:val="19"/>
        </w:rPr>
        <w:t>–</w:t>
      </w:r>
      <w:r>
        <w:rPr>
          <w:rFonts w:ascii="Arial" w:hAnsi="Arial"/>
          <w:spacing w:val="-9"/>
          <w:w w:val="95"/>
          <w:sz w:val="19"/>
        </w:rPr>
        <w:t> </w:t>
      </w:r>
      <w:r>
        <w:rPr>
          <w:rFonts w:ascii="Arial" w:hAnsi="Arial"/>
          <w:spacing w:val="2"/>
          <w:w w:val="95"/>
          <w:sz w:val="19"/>
        </w:rPr>
        <w:t>DA</w:t>
      </w:r>
      <w:r>
        <w:rPr>
          <w:rFonts w:ascii="Arial" w:hAnsi="Arial"/>
          <w:spacing w:val="-13"/>
          <w:w w:val="95"/>
          <w:sz w:val="19"/>
        </w:rPr>
        <w:t> </w:t>
      </w:r>
      <w:r>
        <w:rPr>
          <w:rFonts w:ascii="Arial" w:hAnsi="Arial"/>
          <w:w w:val="95"/>
          <w:sz w:val="19"/>
        </w:rPr>
        <w:t>ENTREGA</w:t>
      </w:r>
      <w:r>
        <w:rPr>
          <w:rFonts w:ascii="Arial" w:hAnsi="Arial"/>
          <w:spacing w:val="-20"/>
          <w:w w:val="95"/>
          <w:sz w:val="19"/>
        </w:rPr>
        <w:t> </w:t>
      </w:r>
      <w:r>
        <w:rPr>
          <w:rFonts w:ascii="Arial" w:hAnsi="Arial"/>
          <w:w w:val="95"/>
          <w:sz w:val="19"/>
        </w:rPr>
        <w:t>DO</w:t>
      </w:r>
      <w:r>
        <w:rPr>
          <w:rFonts w:ascii="Arial" w:hAnsi="Arial"/>
          <w:spacing w:val="-10"/>
          <w:w w:val="95"/>
          <w:sz w:val="19"/>
        </w:rPr>
        <w:t> </w:t>
      </w:r>
      <w:r>
        <w:rPr>
          <w:rFonts w:ascii="Arial" w:hAnsi="Arial"/>
          <w:w w:val="95"/>
          <w:sz w:val="19"/>
        </w:rPr>
        <w:t>OBJETO</w:t>
      </w:r>
    </w:p>
    <w:p>
      <w:pPr>
        <w:pStyle w:val="BodyText"/>
        <w:rPr>
          <w:rFonts w:ascii="Arial"/>
          <w:sz w:val="20"/>
        </w:rPr>
      </w:pPr>
    </w:p>
    <w:p>
      <w:pPr>
        <w:pStyle w:val="ListParagraph"/>
        <w:numPr>
          <w:ilvl w:val="1"/>
          <w:numId w:val="5"/>
        </w:numPr>
        <w:tabs>
          <w:tab w:pos="1300" w:val="left" w:leader="none"/>
        </w:tabs>
        <w:spacing w:line="244" w:lineRule="auto" w:before="1" w:after="0"/>
        <w:ind w:left="320" w:right="186" w:firstLine="689"/>
        <w:jc w:val="both"/>
        <w:rPr>
          <w:sz w:val="19"/>
        </w:rPr>
      </w:pPr>
      <w:r>
        <w:rPr>
          <w:sz w:val="19"/>
        </w:rPr>
        <w:t>- Fica estabelecido o </w:t>
      </w:r>
      <w:r>
        <w:rPr>
          <w:rFonts w:ascii="Arial" w:hAnsi="Arial"/>
          <w:sz w:val="19"/>
        </w:rPr>
        <w:t>prazo de 10 (dez) dias úteis</w:t>
      </w:r>
      <w:r>
        <w:rPr>
          <w:sz w:val="19"/>
        </w:rPr>
        <w:t>, contados da realização do Leilão, para a retirada dos bens</w:t>
      </w:r>
      <w:r>
        <w:rPr>
          <w:spacing w:val="8"/>
          <w:sz w:val="19"/>
        </w:rPr>
        <w:t> </w:t>
      </w:r>
      <w:r>
        <w:rPr>
          <w:sz w:val="19"/>
        </w:rPr>
        <w:t>arrematados,</w:t>
      </w:r>
      <w:r>
        <w:rPr>
          <w:spacing w:val="-4"/>
          <w:sz w:val="19"/>
        </w:rPr>
        <w:t> </w:t>
      </w:r>
      <w:r>
        <w:rPr>
          <w:sz w:val="19"/>
        </w:rPr>
        <w:t>no</w:t>
      </w:r>
      <w:r>
        <w:rPr>
          <w:spacing w:val="9"/>
          <w:sz w:val="19"/>
        </w:rPr>
        <w:t> </w:t>
      </w:r>
      <w:r>
        <w:rPr>
          <w:sz w:val="19"/>
        </w:rPr>
        <w:t>horário</w:t>
      </w:r>
      <w:r>
        <w:rPr>
          <w:spacing w:val="5"/>
          <w:sz w:val="19"/>
        </w:rPr>
        <w:t> </w:t>
      </w:r>
      <w:r>
        <w:rPr>
          <w:sz w:val="19"/>
        </w:rPr>
        <w:t>das</w:t>
      </w:r>
      <w:r>
        <w:rPr>
          <w:spacing w:val="11"/>
          <w:sz w:val="19"/>
        </w:rPr>
        <w:t> </w:t>
      </w:r>
      <w:r>
        <w:rPr>
          <w:sz w:val="19"/>
        </w:rPr>
        <w:t>08h30min</w:t>
      </w:r>
      <w:r>
        <w:rPr>
          <w:spacing w:val="9"/>
          <w:sz w:val="19"/>
        </w:rPr>
        <w:t> </w:t>
      </w:r>
      <w:r>
        <w:rPr>
          <w:sz w:val="19"/>
        </w:rPr>
        <w:t>às</w:t>
      </w:r>
      <w:r>
        <w:rPr>
          <w:spacing w:val="8"/>
          <w:sz w:val="19"/>
        </w:rPr>
        <w:t> </w:t>
      </w:r>
      <w:r>
        <w:rPr>
          <w:sz w:val="19"/>
        </w:rPr>
        <w:t>11h30min</w:t>
      </w:r>
      <w:r>
        <w:rPr>
          <w:spacing w:val="10"/>
          <w:sz w:val="19"/>
        </w:rPr>
        <w:t> </w:t>
      </w:r>
      <w:r>
        <w:rPr>
          <w:sz w:val="19"/>
        </w:rPr>
        <w:t>e</w:t>
      </w:r>
      <w:r>
        <w:rPr>
          <w:spacing w:val="11"/>
          <w:sz w:val="19"/>
        </w:rPr>
        <w:t> </w:t>
      </w:r>
      <w:r>
        <w:rPr>
          <w:sz w:val="19"/>
        </w:rPr>
        <w:t>das</w:t>
      </w:r>
      <w:r>
        <w:rPr>
          <w:spacing w:val="9"/>
          <w:sz w:val="19"/>
        </w:rPr>
        <w:t> </w:t>
      </w:r>
      <w:r>
        <w:rPr>
          <w:sz w:val="19"/>
        </w:rPr>
        <w:t>13h30min</w:t>
      </w:r>
      <w:r>
        <w:rPr>
          <w:spacing w:val="3"/>
          <w:sz w:val="19"/>
        </w:rPr>
        <w:t> </w:t>
      </w:r>
      <w:r>
        <w:rPr>
          <w:sz w:val="19"/>
        </w:rPr>
        <w:t>às</w:t>
      </w:r>
      <w:r>
        <w:rPr>
          <w:spacing w:val="10"/>
          <w:sz w:val="19"/>
        </w:rPr>
        <w:t> </w:t>
      </w:r>
      <w:r>
        <w:rPr>
          <w:sz w:val="19"/>
        </w:rPr>
        <w:t>16h30min,</w:t>
      </w:r>
      <w:r>
        <w:rPr>
          <w:spacing w:val="-1"/>
          <w:sz w:val="19"/>
        </w:rPr>
        <w:t> </w:t>
      </w:r>
      <w:r>
        <w:rPr>
          <w:sz w:val="19"/>
        </w:rPr>
        <w:t>mediante</w:t>
      </w:r>
      <w:r>
        <w:rPr>
          <w:spacing w:val="3"/>
          <w:sz w:val="19"/>
        </w:rPr>
        <w:t> </w:t>
      </w:r>
      <w:r>
        <w:rPr>
          <w:sz w:val="19"/>
        </w:rPr>
        <w:t>as</w:t>
      </w:r>
      <w:r>
        <w:rPr>
          <w:spacing w:val="8"/>
          <w:sz w:val="19"/>
        </w:rPr>
        <w:t> </w:t>
      </w:r>
      <w:r>
        <w:rPr>
          <w:sz w:val="19"/>
        </w:rPr>
        <w:t>seguintes condições:</w:t>
      </w:r>
    </w:p>
    <w:p>
      <w:pPr>
        <w:pStyle w:val="BodyText"/>
        <w:spacing w:before="39"/>
        <w:ind w:left="1009"/>
      </w:pPr>
      <w:r>
        <w:rPr/>
        <w:t>9.1.1 - Comprovação do pagamento efetuado, mediante apresentação do Documento de Arrecadação (DAM);</w:t>
      </w:r>
    </w:p>
    <w:p>
      <w:pPr>
        <w:pStyle w:val="BodyText"/>
        <w:rPr>
          <w:sz w:val="22"/>
        </w:rPr>
      </w:pPr>
    </w:p>
    <w:p>
      <w:pPr>
        <w:pStyle w:val="BodyText"/>
        <w:spacing w:before="4"/>
        <w:rPr>
          <w:sz w:val="17"/>
        </w:rPr>
      </w:pPr>
    </w:p>
    <w:p>
      <w:pPr>
        <w:pStyle w:val="ListParagraph"/>
        <w:numPr>
          <w:ilvl w:val="0"/>
          <w:numId w:val="5"/>
        </w:numPr>
        <w:tabs>
          <w:tab w:pos="540" w:val="left" w:leader="none"/>
        </w:tabs>
        <w:spacing w:line="240" w:lineRule="auto" w:before="0" w:after="0"/>
        <w:ind w:left="539" w:right="0" w:hanging="219"/>
        <w:jc w:val="left"/>
        <w:rPr>
          <w:rFonts w:ascii="Arial" w:hAnsi="Arial"/>
          <w:sz w:val="19"/>
        </w:rPr>
      </w:pPr>
      <w:r>
        <w:rPr>
          <w:rFonts w:ascii="Arial" w:hAnsi="Arial"/>
          <w:w w:val="95"/>
          <w:sz w:val="19"/>
        </w:rPr>
        <w:t>– DO</w:t>
      </w:r>
      <w:r>
        <w:rPr>
          <w:rFonts w:ascii="Arial" w:hAnsi="Arial"/>
          <w:spacing w:val="-15"/>
          <w:w w:val="95"/>
          <w:sz w:val="19"/>
        </w:rPr>
        <w:t> </w:t>
      </w:r>
      <w:r>
        <w:rPr>
          <w:rFonts w:ascii="Arial" w:hAnsi="Arial"/>
          <w:w w:val="95"/>
          <w:sz w:val="19"/>
        </w:rPr>
        <w:t>TRANSPORTE</w:t>
      </w:r>
    </w:p>
    <w:p>
      <w:pPr>
        <w:pStyle w:val="BodyText"/>
        <w:spacing w:before="1"/>
        <w:rPr>
          <w:rFonts w:ascii="Arial"/>
          <w:sz w:val="20"/>
        </w:rPr>
      </w:pPr>
    </w:p>
    <w:p>
      <w:pPr>
        <w:pStyle w:val="ListParagraph"/>
        <w:numPr>
          <w:ilvl w:val="1"/>
          <w:numId w:val="5"/>
        </w:numPr>
        <w:tabs>
          <w:tab w:pos="1384" w:val="left" w:leader="none"/>
        </w:tabs>
        <w:spacing w:line="247" w:lineRule="auto" w:before="0" w:after="0"/>
        <w:ind w:left="320" w:right="191" w:firstLine="689"/>
        <w:jc w:val="both"/>
        <w:rPr>
          <w:sz w:val="19"/>
        </w:rPr>
      </w:pPr>
      <w:r>
        <w:rPr>
          <w:sz w:val="19"/>
        </w:rPr>
        <w:t>- Os bens discriminados no item 2.2 serão leiloados e vendidos no estado em que  se  encontram  sem  qualquer</w:t>
      </w:r>
      <w:r>
        <w:rPr>
          <w:spacing w:val="8"/>
          <w:sz w:val="19"/>
        </w:rPr>
        <w:t> </w:t>
      </w:r>
      <w:r>
        <w:rPr>
          <w:sz w:val="19"/>
        </w:rPr>
        <w:t>ônus</w:t>
      </w:r>
      <w:r>
        <w:rPr>
          <w:spacing w:val="11"/>
          <w:sz w:val="19"/>
        </w:rPr>
        <w:t> </w:t>
      </w:r>
      <w:r>
        <w:rPr>
          <w:sz w:val="19"/>
        </w:rPr>
        <w:t>para</w:t>
      </w:r>
      <w:r>
        <w:rPr>
          <w:spacing w:val="16"/>
          <w:sz w:val="19"/>
        </w:rPr>
        <w:t> </w:t>
      </w:r>
      <w:r>
        <w:rPr>
          <w:sz w:val="19"/>
        </w:rPr>
        <w:t>o</w:t>
      </w:r>
      <w:r>
        <w:rPr>
          <w:spacing w:val="15"/>
          <w:sz w:val="19"/>
        </w:rPr>
        <w:t> </w:t>
      </w:r>
      <w:r>
        <w:rPr>
          <w:sz w:val="19"/>
        </w:rPr>
        <w:t>Município</w:t>
      </w:r>
      <w:r>
        <w:rPr>
          <w:spacing w:val="12"/>
          <w:sz w:val="19"/>
        </w:rPr>
        <w:t> </w:t>
      </w:r>
      <w:r>
        <w:rPr>
          <w:sz w:val="19"/>
        </w:rPr>
        <w:t>de</w:t>
      </w:r>
      <w:r>
        <w:rPr>
          <w:spacing w:val="14"/>
          <w:sz w:val="19"/>
        </w:rPr>
        <w:t> </w:t>
      </w:r>
      <w:r>
        <w:rPr>
          <w:sz w:val="19"/>
        </w:rPr>
        <w:t>Quarto</w:t>
      </w:r>
      <w:r>
        <w:rPr>
          <w:spacing w:val="8"/>
          <w:sz w:val="19"/>
        </w:rPr>
        <w:t> </w:t>
      </w:r>
      <w:r>
        <w:rPr>
          <w:sz w:val="19"/>
        </w:rPr>
        <w:t>Centenário,</w:t>
      </w:r>
      <w:r>
        <w:rPr>
          <w:spacing w:val="8"/>
          <w:sz w:val="19"/>
        </w:rPr>
        <w:t> </w:t>
      </w:r>
      <w:r>
        <w:rPr>
          <w:sz w:val="19"/>
        </w:rPr>
        <w:t>correndo</w:t>
      </w:r>
      <w:r>
        <w:rPr>
          <w:spacing w:val="8"/>
          <w:sz w:val="19"/>
        </w:rPr>
        <w:t> </w:t>
      </w:r>
      <w:r>
        <w:rPr>
          <w:sz w:val="19"/>
        </w:rPr>
        <w:t>por</w:t>
      </w:r>
      <w:r>
        <w:rPr>
          <w:spacing w:val="17"/>
          <w:sz w:val="19"/>
        </w:rPr>
        <w:t> </w:t>
      </w:r>
      <w:r>
        <w:rPr>
          <w:sz w:val="19"/>
        </w:rPr>
        <w:t>conta</w:t>
      </w:r>
      <w:r>
        <w:rPr>
          <w:spacing w:val="14"/>
          <w:sz w:val="19"/>
        </w:rPr>
        <w:t> </w:t>
      </w:r>
      <w:r>
        <w:rPr>
          <w:sz w:val="19"/>
        </w:rPr>
        <w:t>do</w:t>
      </w:r>
      <w:r>
        <w:rPr>
          <w:spacing w:val="14"/>
          <w:sz w:val="19"/>
        </w:rPr>
        <w:t> </w:t>
      </w:r>
      <w:r>
        <w:rPr>
          <w:sz w:val="19"/>
        </w:rPr>
        <w:t>comprador</w:t>
      </w:r>
      <w:r>
        <w:rPr>
          <w:spacing w:val="5"/>
          <w:sz w:val="19"/>
        </w:rPr>
        <w:t> </w:t>
      </w:r>
      <w:r>
        <w:rPr>
          <w:sz w:val="19"/>
        </w:rPr>
        <w:t>as</w:t>
      </w:r>
      <w:r>
        <w:rPr>
          <w:spacing w:val="8"/>
          <w:sz w:val="19"/>
        </w:rPr>
        <w:t> </w:t>
      </w:r>
      <w:r>
        <w:rPr>
          <w:sz w:val="19"/>
        </w:rPr>
        <w:t>despesas</w:t>
      </w:r>
      <w:r>
        <w:rPr>
          <w:spacing w:val="-3"/>
          <w:sz w:val="19"/>
        </w:rPr>
        <w:t> </w:t>
      </w:r>
      <w:r>
        <w:rPr>
          <w:sz w:val="19"/>
        </w:rPr>
        <w:t>com</w:t>
      </w:r>
      <w:r>
        <w:rPr>
          <w:spacing w:val="11"/>
          <w:sz w:val="19"/>
        </w:rPr>
        <w:t> </w:t>
      </w:r>
      <w:r>
        <w:rPr>
          <w:sz w:val="19"/>
        </w:rPr>
        <w:t>transporte.</w:t>
      </w:r>
    </w:p>
    <w:p>
      <w:pPr>
        <w:pStyle w:val="BodyText"/>
        <w:rPr>
          <w:sz w:val="22"/>
        </w:rPr>
      </w:pPr>
    </w:p>
    <w:p>
      <w:pPr>
        <w:pStyle w:val="ListParagraph"/>
        <w:numPr>
          <w:ilvl w:val="0"/>
          <w:numId w:val="5"/>
        </w:numPr>
        <w:tabs>
          <w:tab w:pos="540" w:val="left" w:leader="none"/>
        </w:tabs>
        <w:spacing w:line="240" w:lineRule="auto" w:before="191" w:after="0"/>
        <w:ind w:left="539" w:right="0" w:hanging="219"/>
        <w:jc w:val="left"/>
        <w:rPr>
          <w:rFonts w:ascii="Arial"/>
          <w:sz w:val="19"/>
        </w:rPr>
      </w:pPr>
      <w:r>
        <w:rPr>
          <w:rFonts w:ascii="Arial"/>
          <w:w w:val="95"/>
          <w:sz w:val="19"/>
        </w:rPr>
        <w:t>- DA</w:t>
      </w:r>
      <w:r>
        <w:rPr>
          <w:rFonts w:ascii="Arial"/>
          <w:spacing w:val="-19"/>
          <w:w w:val="95"/>
          <w:sz w:val="19"/>
        </w:rPr>
        <w:t> </w:t>
      </w:r>
      <w:r>
        <w:rPr>
          <w:rFonts w:ascii="Arial"/>
          <w:w w:val="95"/>
          <w:sz w:val="19"/>
        </w:rPr>
        <w:t>VISTORIA</w:t>
      </w:r>
    </w:p>
    <w:p>
      <w:pPr>
        <w:pStyle w:val="BodyText"/>
        <w:spacing w:before="9"/>
        <w:rPr>
          <w:rFonts w:ascii="Arial"/>
        </w:rPr>
      </w:pPr>
    </w:p>
    <w:p>
      <w:pPr>
        <w:pStyle w:val="ListParagraph"/>
        <w:numPr>
          <w:ilvl w:val="1"/>
          <w:numId w:val="5"/>
        </w:numPr>
        <w:tabs>
          <w:tab w:pos="1418" w:val="left" w:leader="none"/>
        </w:tabs>
        <w:spacing w:line="244" w:lineRule="auto" w:before="0" w:after="0"/>
        <w:ind w:left="359" w:right="187" w:firstLine="691"/>
        <w:jc w:val="both"/>
        <w:rPr>
          <w:sz w:val="19"/>
        </w:rPr>
      </w:pPr>
      <w:r>
        <w:rPr>
          <w:sz w:val="19"/>
        </w:rPr>
        <w:t>- O objeto do leilão poderá ser examinado para melhor formular os lances, nas dependências da Prefeitura Municipal de Quarto Centenário, sito Avenida Dr. Hemerson Siqueira e Silva, nº 594, centro, na  cidade  de  Quarto  Centenário, Estado do</w:t>
      </w:r>
      <w:r>
        <w:rPr>
          <w:spacing w:val="5"/>
          <w:sz w:val="19"/>
        </w:rPr>
        <w:t> </w:t>
      </w:r>
      <w:r>
        <w:rPr>
          <w:sz w:val="19"/>
        </w:rPr>
        <w:t>Paraná.</w:t>
      </w:r>
    </w:p>
    <w:p>
      <w:pPr>
        <w:pStyle w:val="ListParagraph"/>
        <w:numPr>
          <w:ilvl w:val="1"/>
          <w:numId w:val="5"/>
        </w:numPr>
        <w:tabs>
          <w:tab w:pos="1368" w:val="left" w:leader="none"/>
        </w:tabs>
        <w:spacing w:line="240" w:lineRule="auto" w:before="44" w:after="0"/>
        <w:ind w:left="1367" w:right="0" w:hanging="358"/>
        <w:jc w:val="left"/>
        <w:rPr>
          <w:sz w:val="19"/>
        </w:rPr>
      </w:pPr>
      <w:r>
        <w:rPr>
          <w:sz w:val="19"/>
        </w:rPr>
        <w:t>– A vistoria estará aberta nos dias úteis, das 08h30min às 11h30min e das 13h30min às</w:t>
      </w:r>
      <w:r>
        <w:rPr>
          <w:spacing w:val="-2"/>
          <w:sz w:val="19"/>
        </w:rPr>
        <w:t> </w:t>
      </w:r>
      <w:r>
        <w:rPr>
          <w:sz w:val="19"/>
        </w:rPr>
        <w:t>16h30min.</w:t>
      </w:r>
    </w:p>
    <w:p>
      <w:pPr>
        <w:pStyle w:val="ListParagraph"/>
        <w:numPr>
          <w:ilvl w:val="1"/>
          <w:numId w:val="5"/>
        </w:numPr>
        <w:tabs>
          <w:tab w:pos="1413" w:val="left" w:leader="none"/>
        </w:tabs>
        <w:spacing w:line="244" w:lineRule="auto" w:before="43" w:after="0"/>
        <w:ind w:left="320" w:right="189" w:firstLine="689"/>
        <w:jc w:val="both"/>
        <w:rPr>
          <w:sz w:val="19"/>
        </w:rPr>
      </w:pPr>
      <w:r>
        <w:rPr>
          <w:sz w:val="19"/>
        </w:rPr>
        <w:t>- O arrematante não poderá alegar desconhecimento quanto ao estado de  conservação  do  bem,  por  qualquer circunstância, motivo ou situação, nem tampouco ingressar em juízo com ação decorrente de vício redibitório ou equivalente, a fim de minorar o valor do bem ou pleitear qualquer espécie de</w:t>
      </w:r>
      <w:r>
        <w:rPr>
          <w:spacing w:val="10"/>
          <w:sz w:val="19"/>
        </w:rPr>
        <w:t> </w:t>
      </w:r>
      <w:r>
        <w:rPr>
          <w:sz w:val="19"/>
        </w:rPr>
        <w:t>indenização.</w:t>
      </w:r>
    </w:p>
    <w:p>
      <w:pPr>
        <w:pStyle w:val="ListParagraph"/>
        <w:numPr>
          <w:ilvl w:val="1"/>
          <w:numId w:val="5"/>
        </w:numPr>
        <w:tabs>
          <w:tab w:pos="1380" w:val="left" w:leader="none"/>
        </w:tabs>
        <w:spacing w:line="244" w:lineRule="auto" w:before="41" w:after="0"/>
        <w:ind w:left="320" w:right="188" w:firstLine="689"/>
        <w:jc w:val="both"/>
        <w:rPr>
          <w:sz w:val="19"/>
        </w:rPr>
      </w:pPr>
      <w:r>
        <w:rPr>
          <w:sz w:val="19"/>
        </w:rPr>
        <w:t>- A simples aceitação na participação do leilão já implica na aceitação do estado em  que  se encontram os  bens e das condições estabelecidas neste</w:t>
      </w:r>
      <w:r>
        <w:rPr>
          <w:spacing w:val="-16"/>
          <w:sz w:val="19"/>
        </w:rPr>
        <w:t> </w:t>
      </w:r>
      <w:r>
        <w:rPr>
          <w:sz w:val="19"/>
        </w:rPr>
        <w:t>Edital.</w:t>
      </w:r>
    </w:p>
    <w:p>
      <w:pPr>
        <w:pStyle w:val="ListParagraph"/>
        <w:numPr>
          <w:ilvl w:val="1"/>
          <w:numId w:val="5"/>
        </w:numPr>
        <w:tabs>
          <w:tab w:pos="1401" w:val="left" w:leader="none"/>
        </w:tabs>
        <w:spacing w:line="244" w:lineRule="auto" w:before="35" w:after="0"/>
        <w:ind w:left="320" w:right="190" w:firstLine="689"/>
        <w:jc w:val="both"/>
        <w:rPr>
          <w:sz w:val="19"/>
        </w:rPr>
      </w:pPr>
      <w:r>
        <w:rPr>
          <w:rFonts w:ascii="Arial" w:hAnsi="Arial"/>
          <w:sz w:val="19"/>
        </w:rPr>
        <w:t>- </w:t>
      </w:r>
      <w:r>
        <w:rPr>
          <w:sz w:val="19"/>
        </w:rPr>
        <w:t>Não serão aceitas reclamações posteriores à arrematação, nem devoluções, pedidos de restituição de quantias ou abatimento de preço, por quaisquer que sejam os motivos</w:t>
      </w:r>
      <w:r>
        <w:rPr>
          <w:spacing w:val="-29"/>
          <w:sz w:val="19"/>
        </w:rPr>
        <w:t> </w:t>
      </w:r>
      <w:r>
        <w:rPr>
          <w:sz w:val="19"/>
        </w:rPr>
        <w:t>alegados.</w:t>
      </w:r>
    </w:p>
    <w:p>
      <w:pPr>
        <w:pStyle w:val="BodyText"/>
        <w:rPr>
          <w:sz w:val="22"/>
        </w:rPr>
      </w:pPr>
    </w:p>
    <w:p>
      <w:pPr>
        <w:pStyle w:val="ListParagraph"/>
        <w:numPr>
          <w:ilvl w:val="0"/>
          <w:numId w:val="5"/>
        </w:numPr>
        <w:tabs>
          <w:tab w:pos="542" w:val="left" w:leader="none"/>
        </w:tabs>
        <w:spacing w:line="240" w:lineRule="auto" w:before="193" w:after="0"/>
        <w:ind w:left="541" w:right="0" w:hanging="221"/>
        <w:jc w:val="left"/>
        <w:rPr>
          <w:rFonts w:ascii="Arial" w:hAnsi="Arial"/>
          <w:sz w:val="19"/>
        </w:rPr>
      </w:pPr>
      <w:r>
        <w:rPr>
          <w:rFonts w:ascii="Arial" w:hAnsi="Arial"/>
          <w:w w:val="95"/>
          <w:sz w:val="19"/>
        </w:rPr>
        <w:t>– DAS</w:t>
      </w:r>
      <w:r>
        <w:rPr>
          <w:rFonts w:ascii="Arial" w:hAnsi="Arial"/>
          <w:spacing w:val="-13"/>
          <w:w w:val="95"/>
          <w:sz w:val="19"/>
        </w:rPr>
        <w:t> </w:t>
      </w:r>
      <w:r>
        <w:rPr>
          <w:rFonts w:ascii="Arial" w:hAnsi="Arial"/>
          <w:w w:val="95"/>
          <w:sz w:val="19"/>
        </w:rPr>
        <w:t>PENALIDADES</w:t>
      </w:r>
    </w:p>
    <w:p>
      <w:pPr>
        <w:pStyle w:val="BodyText"/>
        <w:spacing w:before="9"/>
        <w:rPr>
          <w:rFonts w:ascii="Arial"/>
        </w:rPr>
      </w:pPr>
    </w:p>
    <w:p>
      <w:pPr>
        <w:pStyle w:val="ListParagraph"/>
        <w:numPr>
          <w:ilvl w:val="1"/>
          <w:numId w:val="5"/>
        </w:numPr>
        <w:tabs>
          <w:tab w:pos="1404" w:val="left" w:leader="none"/>
        </w:tabs>
        <w:spacing w:line="240" w:lineRule="auto" w:before="1" w:after="0"/>
        <w:ind w:left="359" w:right="0" w:firstLine="691"/>
        <w:jc w:val="left"/>
        <w:rPr>
          <w:sz w:val="19"/>
        </w:rPr>
      </w:pPr>
      <w:r>
        <w:rPr>
          <w:sz w:val="19"/>
        </w:rPr>
        <w:t>- A falta de pagamento do valor de arrematação sujeita a licitante às seguintes</w:t>
      </w:r>
      <w:r>
        <w:rPr>
          <w:spacing w:val="24"/>
          <w:sz w:val="19"/>
        </w:rPr>
        <w:t> </w:t>
      </w:r>
      <w:r>
        <w:rPr>
          <w:sz w:val="19"/>
        </w:rPr>
        <w:t>penalidades:</w:t>
      </w:r>
    </w:p>
    <w:p>
      <w:pPr>
        <w:pStyle w:val="ListParagraph"/>
        <w:numPr>
          <w:ilvl w:val="1"/>
          <w:numId w:val="5"/>
        </w:numPr>
        <w:tabs>
          <w:tab w:pos="1416" w:val="left" w:leader="none"/>
        </w:tabs>
        <w:spacing w:line="242" w:lineRule="auto" w:before="7" w:after="0"/>
        <w:ind w:left="359" w:right="189" w:firstLine="684"/>
        <w:jc w:val="both"/>
        <w:rPr>
          <w:sz w:val="19"/>
        </w:rPr>
      </w:pPr>
      <w:r>
        <w:rPr>
          <w:sz w:val="19"/>
        </w:rPr>
        <w:t>- Suspensão temporária de participação em Licitação e impedimento de contratar com a Administração do Município de Quarto Centenário/PR, pelo prazo de até 02 (dois) anos;</w:t>
      </w:r>
      <w:r>
        <w:rPr>
          <w:spacing w:val="19"/>
          <w:sz w:val="19"/>
        </w:rPr>
        <w:t> </w:t>
      </w:r>
      <w:r>
        <w:rPr>
          <w:sz w:val="19"/>
        </w:rPr>
        <w:t>e</w:t>
      </w:r>
    </w:p>
    <w:p>
      <w:pPr>
        <w:pStyle w:val="ListParagraph"/>
        <w:numPr>
          <w:ilvl w:val="1"/>
          <w:numId w:val="5"/>
        </w:numPr>
        <w:tabs>
          <w:tab w:pos="1396" w:val="left" w:leader="none"/>
        </w:tabs>
        <w:spacing w:line="240" w:lineRule="auto" w:before="4" w:after="0"/>
        <w:ind w:left="1395" w:right="0" w:hanging="355"/>
        <w:jc w:val="left"/>
        <w:rPr>
          <w:sz w:val="19"/>
        </w:rPr>
      </w:pPr>
      <w:r>
        <w:rPr>
          <w:sz w:val="19"/>
        </w:rPr>
        <w:t>- Multa correspondente a 10% (dez por cento) do valor da</w:t>
      </w:r>
      <w:r>
        <w:rPr>
          <w:spacing w:val="32"/>
          <w:sz w:val="19"/>
        </w:rPr>
        <w:t> </w:t>
      </w:r>
      <w:r>
        <w:rPr>
          <w:sz w:val="19"/>
        </w:rPr>
        <w:t>arrematação.</w:t>
      </w:r>
    </w:p>
    <w:p>
      <w:pPr>
        <w:pStyle w:val="BodyText"/>
        <w:spacing w:before="10"/>
      </w:pPr>
    </w:p>
    <w:p>
      <w:pPr>
        <w:pStyle w:val="ListParagraph"/>
        <w:numPr>
          <w:ilvl w:val="0"/>
          <w:numId w:val="5"/>
        </w:numPr>
        <w:tabs>
          <w:tab w:pos="542" w:val="left" w:leader="none"/>
        </w:tabs>
        <w:spacing w:line="240" w:lineRule="auto" w:before="0" w:after="0"/>
        <w:ind w:left="541" w:right="0" w:hanging="221"/>
        <w:jc w:val="left"/>
        <w:rPr>
          <w:rFonts w:ascii="Arial" w:hAnsi="Arial"/>
          <w:sz w:val="19"/>
        </w:rPr>
      </w:pPr>
      <w:r>
        <w:rPr>
          <w:rFonts w:ascii="Arial" w:hAnsi="Arial"/>
          <w:w w:val="95"/>
          <w:sz w:val="19"/>
        </w:rPr>
        <w:t>– DOS</w:t>
      </w:r>
      <w:r>
        <w:rPr>
          <w:rFonts w:ascii="Arial" w:hAnsi="Arial"/>
          <w:spacing w:val="-15"/>
          <w:w w:val="95"/>
          <w:sz w:val="19"/>
        </w:rPr>
        <w:t> </w:t>
      </w:r>
      <w:r>
        <w:rPr>
          <w:rFonts w:ascii="Arial" w:hAnsi="Arial"/>
          <w:w w:val="95"/>
          <w:sz w:val="19"/>
        </w:rPr>
        <w:t>RECURSOS</w:t>
      </w:r>
    </w:p>
    <w:p>
      <w:pPr>
        <w:pStyle w:val="BodyText"/>
        <w:spacing w:before="9"/>
        <w:rPr>
          <w:rFonts w:ascii="Arial"/>
        </w:rPr>
      </w:pPr>
    </w:p>
    <w:p>
      <w:pPr>
        <w:pStyle w:val="ListParagraph"/>
        <w:numPr>
          <w:ilvl w:val="1"/>
          <w:numId w:val="5"/>
        </w:numPr>
        <w:tabs>
          <w:tab w:pos="1404" w:val="left" w:leader="none"/>
        </w:tabs>
        <w:spacing w:line="247" w:lineRule="auto" w:before="0" w:after="0"/>
        <w:ind w:left="359" w:right="188" w:firstLine="681"/>
        <w:jc w:val="both"/>
        <w:rPr>
          <w:sz w:val="19"/>
        </w:rPr>
      </w:pPr>
      <w:r>
        <w:rPr>
          <w:sz w:val="19"/>
        </w:rPr>
        <w:t>– Observado o disposto no art. 109 da Lei n.º  8.666/1993,  o licitante poderá apresentar  recurso ao Leiloeiro, no prazo de 05 (cinco) dias úteis, a contar da intimação do ato ou da lavratura da ata, nos casos de julgamento</w:t>
      </w:r>
      <w:r>
        <w:rPr>
          <w:spacing w:val="31"/>
          <w:sz w:val="19"/>
        </w:rPr>
        <w:t> </w:t>
      </w:r>
      <w:r>
        <w:rPr>
          <w:sz w:val="19"/>
        </w:rPr>
        <w:t>das</w:t>
      </w:r>
    </w:p>
    <w:p>
      <w:pPr>
        <w:spacing w:after="0" w:line="247" w:lineRule="auto"/>
        <w:jc w:val="both"/>
        <w:rPr>
          <w:sz w:val="19"/>
        </w:rPr>
        <w:sectPr>
          <w:pgSz w:w="11900" w:h="16840"/>
          <w:pgMar w:header="1278" w:footer="2339" w:top="2440" w:bottom="2520" w:left="1160" w:right="1360"/>
        </w:sectPr>
      </w:pPr>
    </w:p>
    <w:p>
      <w:pPr>
        <w:pStyle w:val="BodyText"/>
        <w:spacing w:line="244" w:lineRule="auto" w:before="3"/>
        <w:ind w:left="359"/>
      </w:pPr>
      <w:r>
        <w:rPr/>
        <w:t>propostas/lances, anulação ou revogação deste Leilão, o qual deverá ser OBRIGATORIAMENTE protocolado no setor de protocolo da prefeitura municipal.</w:t>
      </w:r>
    </w:p>
    <w:p>
      <w:pPr>
        <w:pStyle w:val="ListParagraph"/>
        <w:numPr>
          <w:ilvl w:val="1"/>
          <w:numId w:val="5"/>
        </w:numPr>
        <w:tabs>
          <w:tab w:pos="1420" w:val="left" w:leader="none"/>
        </w:tabs>
        <w:spacing w:line="244" w:lineRule="auto" w:before="2" w:after="0"/>
        <w:ind w:left="359" w:right="189" w:firstLine="691"/>
        <w:jc w:val="both"/>
        <w:rPr>
          <w:sz w:val="19"/>
        </w:rPr>
      </w:pPr>
      <w:r>
        <w:rPr>
          <w:sz w:val="19"/>
        </w:rPr>
        <w:t>– Para efeito do disposto no § 5º do art. 109 da Lei n.º 8.666/1993, ficam os autos deste Leilão com vista franqueada aos</w:t>
      </w:r>
      <w:r>
        <w:rPr>
          <w:spacing w:val="1"/>
          <w:sz w:val="19"/>
        </w:rPr>
        <w:t> </w:t>
      </w:r>
      <w:r>
        <w:rPr>
          <w:sz w:val="19"/>
        </w:rPr>
        <w:t>interessados.</w:t>
      </w:r>
    </w:p>
    <w:p>
      <w:pPr>
        <w:pStyle w:val="ListParagraph"/>
        <w:numPr>
          <w:ilvl w:val="1"/>
          <w:numId w:val="5"/>
        </w:numPr>
        <w:tabs>
          <w:tab w:pos="1408" w:val="left" w:leader="none"/>
        </w:tabs>
        <w:spacing w:line="244" w:lineRule="auto" w:before="1" w:after="0"/>
        <w:ind w:left="359" w:right="188" w:firstLine="681"/>
        <w:jc w:val="both"/>
        <w:rPr>
          <w:sz w:val="19"/>
        </w:rPr>
      </w:pPr>
      <w:r>
        <w:rPr>
          <w:sz w:val="19"/>
        </w:rPr>
        <w:t>– Interposto o recurso será comunicado aos demais licitantes mediante publicação de aviso no órgão oficial     do município, que poderão impugná-lo no prazo de 05 (cinco) dias úteis, devendo também OBRIGATORIAMENTE,  protocolá-lo no setor de protocolo da prefeitura municipal dentro do prazo</w:t>
      </w:r>
      <w:r>
        <w:rPr>
          <w:spacing w:val="28"/>
          <w:sz w:val="19"/>
        </w:rPr>
        <w:t> </w:t>
      </w:r>
      <w:r>
        <w:rPr>
          <w:sz w:val="19"/>
        </w:rPr>
        <w:t>supramencionado.</w:t>
      </w:r>
    </w:p>
    <w:p>
      <w:pPr>
        <w:pStyle w:val="ListParagraph"/>
        <w:numPr>
          <w:ilvl w:val="1"/>
          <w:numId w:val="5"/>
        </w:numPr>
        <w:tabs>
          <w:tab w:pos="1353" w:val="left" w:leader="none"/>
        </w:tabs>
        <w:spacing w:line="244" w:lineRule="auto" w:before="3" w:after="0"/>
        <w:ind w:left="359" w:right="189" w:firstLine="619"/>
        <w:jc w:val="both"/>
        <w:rPr>
          <w:sz w:val="19"/>
        </w:rPr>
      </w:pPr>
      <w:r>
        <w:rPr>
          <w:sz w:val="19"/>
        </w:rPr>
        <w:t>- Ao término do prazo, impugnado ou não o recurso, o Leiloeiro poderá, no prazo de 05 (cinco) dias úteis, reconsiderar a sua decisão ou submetê-lo à consideração superior do senhor Prefeito Municipal, devidamente instruído, que poderá rever a decisão do</w:t>
      </w:r>
      <w:r>
        <w:rPr>
          <w:spacing w:val="4"/>
          <w:sz w:val="19"/>
        </w:rPr>
        <w:t> </w:t>
      </w:r>
      <w:r>
        <w:rPr>
          <w:sz w:val="19"/>
        </w:rPr>
        <w:t>leiloeiro.</w:t>
      </w:r>
    </w:p>
    <w:p>
      <w:pPr>
        <w:pStyle w:val="BodyText"/>
        <w:spacing w:before="9"/>
      </w:pPr>
    </w:p>
    <w:p>
      <w:pPr>
        <w:pStyle w:val="ListParagraph"/>
        <w:numPr>
          <w:ilvl w:val="0"/>
          <w:numId w:val="5"/>
        </w:numPr>
        <w:tabs>
          <w:tab w:pos="540" w:val="left" w:leader="none"/>
        </w:tabs>
        <w:spacing w:line="240" w:lineRule="auto" w:before="1" w:after="0"/>
        <w:ind w:left="539" w:right="0" w:hanging="219"/>
        <w:jc w:val="left"/>
        <w:rPr>
          <w:rFonts w:ascii="Arial" w:hAnsi="Arial"/>
          <w:sz w:val="19"/>
        </w:rPr>
      </w:pPr>
      <w:r>
        <w:rPr>
          <w:rFonts w:ascii="Arial" w:hAnsi="Arial"/>
          <w:w w:val="95"/>
          <w:sz w:val="19"/>
        </w:rPr>
        <w:t>- DAS DISPOSIÇÕES</w:t>
      </w:r>
      <w:r>
        <w:rPr>
          <w:rFonts w:ascii="Arial" w:hAnsi="Arial"/>
          <w:spacing w:val="-43"/>
          <w:w w:val="95"/>
          <w:sz w:val="19"/>
        </w:rPr>
        <w:t> </w:t>
      </w:r>
      <w:r>
        <w:rPr>
          <w:rFonts w:ascii="Arial" w:hAnsi="Arial"/>
          <w:w w:val="95"/>
          <w:sz w:val="19"/>
        </w:rPr>
        <w:t>FINAIS</w:t>
      </w:r>
    </w:p>
    <w:p>
      <w:pPr>
        <w:pStyle w:val="BodyText"/>
        <w:spacing w:before="9"/>
        <w:rPr>
          <w:rFonts w:ascii="Arial"/>
        </w:rPr>
      </w:pPr>
    </w:p>
    <w:p>
      <w:pPr>
        <w:pStyle w:val="ListParagraph"/>
        <w:numPr>
          <w:ilvl w:val="1"/>
          <w:numId w:val="5"/>
        </w:numPr>
        <w:tabs>
          <w:tab w:pos="1413" w:val="left" w:leader="none"/>
        </w:tabs>
        <w:spacing w:line="244" w:lineRule="auto" w:before="0" w:after="0"/>
        <w:ind w:left="320" w:right="187" w:firstLine="689"/>
        <w:jc w:val="both"/>
        <w:rPr>
          <w:sz w:val="19"/>
        </w:rPr>
      </w:pPr>
      <w:r>
        <w:rPr>
          <w:sz w:val="19"/>
        </w:rPr>
        <w:t>– O Município de Quarto Centenário, não reconhecerá reclamações de terceiros com quem venha o arrematante a transacionar o bem adquirido no presente</w:t>
      </w:r>
      <w:r>
        <w:rPr>
          <w:spacing w:val="-34"/>
          <w:sz w:val="19"/>
        </w:rPr>
        <w:t> </w:t>
      </w:r>
      <w:r>
        <w:rPr>
          <w:sz w:val="19"/>
        </w:rPr>
        <w:t>Leilão.</w:t>
      </w:r>
    </w:p>
    <w:p>
      <w:pPr>
        <w:pStyle w:val="ListParagraph"/>
        <w:numPr>
          <w:ilvl w:val="1"/>
          <w:numId w:val="5"/>
        </w:numPr>
        <w:tabs>
          <w:tab w:pos="1416" w:val="left" w:leader="none"/>
        </w:tabs>
        <w:spacing w:line="244" w:lineRule="auto" w:before="43" w:after="0"/>
        <w:ind w:left="320" w:right="188" w:firstLine="689"/>
        <w:jc w:val="both"/>
        <w:rPr>
          <w:sz w:val="19"/>
        </w:rPr>
      </w:pPr>
      <w:r>
        <w:rPr>
          <w:sz w:val="19"/>
        </w:rPr>
        <w:t>- O Prefeito Municipal por razões de interesse Público, decorrente de fato superveniente devidamente comprovado  poderá  revogar   a   Licitação,   devendo    anulá-la    por ilegalidade, de Ofício ou por provocação de terceiros,  de cuja decisão não caberá indenização as partes</w:t>
      </w:r>
      <w:r>
        <w:rPr>
          <w:spacing w:val="4"/>
          <w:sz w:val="19"/>
        </w:rPr>
        <w:t> </w:t>
      </w:r>
      <w:r>
        <w:rPr>
          <w:sz w:val="19"/>
        </w:rPr>
        <w:t>licitantes.</w:t>
      </w:r>
    </w:p>
    <w:p>
      <w:pPr>
        <w:pStyle w:val="ListParagraph"/>
        <w:numPr>
          <w:ilvl w:val="1"/>
          <w:numId w:val="5"/>
        </w:numPr>
        <w:tabs>
          <w:tab w:pos="1392" w:val="left" w:leader="none"/>
        </w:tabs>
        <w:spacing w:line="240" w:lineRule="auto" w:before="43" w:after="0"/>
        <w:ind w:left="1391" w:right="0" w:hanging="382"/>
        <w:jc w:val="left"/>
        <w:rPr>
          <w:sz w:val="19"/>
        </w:rPr>
      </w:pPr>
      <w:r>
        <w:rPr>
          <w:sz w:val="19"/>
        </w:rPr>
        <w:t>- Não haverá comissão para o Leiloeiro, posto que foi designado um Servidor Municipal para o</w:t>
      </w:r>
      <w:r>
        <w:rPr>
          <w:spacing w:val="-7"/>
          <w:sz w:val="19"/>
        </w:rPr>
        <w:t> </w:t>
      </w:r>
      <w:r>
        <w:rPr>
          <w:sz w:val="19"/>
        </w:rPr>
        <w:t>presente</w:t>
      </w:r>
    </w:p>
    <w:p>
      <w:pPr>
        <w:pStyle w:val="BodyText"/>
        <w:spacing w:before="5"/>
        <w:ind w:left="320"/>
      </w:pPr>
      <w:r>
        <w:rPr/>
        <w:t>Leilão.</w:t>
      </w:r>
    </w:p>
    <w:p>
      <w:pPr>
        <w:pStyle w:val="ListParagraph"/>
        <w:numPr>
          <w:ilvl w:val="1"/>
          <w:numId w:val="5"/>
        </w:numPr>
        <w:tabs>
          <w:tab w:pos="1413" w:val="left" w:leader="none"/>
        </w:tabs>
        <w:spacing w:line="217" w:lineRule="exact" w:before="49" w:after="0"/>
        <w:ind w:left="1412" w:right="0" w:hanging="362"/>
        <w:jc w:val="left"/>
        <w:rPr>
          <w:sz w:val="19"/>
        </w:rPr>
      </w:pPr>
      <w:r>
        <w:rPr>
          <w:sz w:val="19"/>
        </w:rPr>
        <w:t>- Esclarecimentos adicionais serão fornecidos no Departamento de Suprimentos da </w:t>
      </w:r>
      <w:r>
        <w:rPr>
          <w:spacing w:val="2"/>
          <w:sz w:val="19"/>
        </w:rPr>
        <w:t>Prefeitura </w:t>
      </w:r>
      <w:r>
        <w:rPr>
          <w:sz w:val="19"/>
        </w:rPr>
        <w:t>Municipal</w:t>
      </w:r>
      <w:r>
        <w:rPr>
          <w:spacing w:val="39"/>
          <w:sz w:val="19"/>
        </w:rPr>
        <w:t> </w:t>
      </w:r>
      <w:r>
        <w:rPr>
          <w:sz w:val="19"/>
        </w:rPr>
        <w:t>de</w:t>
      </w:r>
    </w:p>
    <w:p>
      <w:pPr>
        <w:pStyle w:val="BodyText"/>
        <w:spacing w:line="247" w:lineRule="auto" w:before="3"/>
        <w:ind w:left="359" w:right="181" w:hanging="1"/>
      </w:pPr>
      <w:r>
        <w:rPr/>
        <w:t>Quarto Centenário, sito Avenida Dr. Hemerson Siqueira e Silva, 594, centro, na cidade de Quarto Centenário, Estado do Paraná, telefone (44) 35461109.</w:t>
      </w:r>
    </w:p>
    <w:p>
      <w:pPr>
        <w:pStyle w:val="BodyText"/>
        <w:rPr>
          <w:sz w:val="22"/>
        </w:rPr>
      </w:pPr>
    </w:p>
    <w:p>
      <w:pPr>
        <w:pStyle w:val="BodyText"/>
        <w:spacing w:line="242" w:lineRule="auto" w:before="194"/>
        <w:ind w:left="3071" w:right="3052" w:firstLine="520"/>
      </w:pPr>
      <w:r>
        <w:rPr/>
        <w:t>Paço Municipal, “29  DE  ABRIL” Quarto Centenário/PR, 12 de março de</w:t>
      </w:r>
      <w:r>
        <w:rPr>
          <w:spacing w:val="10"/>
        </w:rPr>
        <w:t> </w:t>
      </w:r>
      <w:r>
        <w:rPr/>
        <w:t>2.018.</w:t>
      </w:r>
    </w:p>
    <w:p>
      <w:pPr>
        <w:pStyle w:val="BodyText"/>
        <w:rPr>
          <w:sz w:val="22"/>
        </w:rPr>
      </w:pPr>
    </w:p>
    <w:p>
      <w:pPr>
        <w:pStyle w:val="BodyText"/>
        <w:rPr>
          <w:sz w:val="22"/>
        </w:rPr>
      </w:pPr>
    </w:p>
    <w:p>
      <w:pPr>
        <w:pStyle w:val="BodyText"/>
        <w:spacing w:before="170"/>
        <w:ind w:left="30"/>
        <w:jc w:val="center"/>
        <w:rPr>
          <w:rFonts w:ascii="Arial"/>
        </w:rPr>
      </w:pPr>
      <w:r>
        <w:rPr>
          <w:rFonts w:ascii="Arial"/>
          <w:w w:val="95"/>
        </w:rPr>
        <w:t>REINALDO KRACHINSKI</w:t>
      </w:r>
    </w:p>
    <w:p>
      <w:pPr>
        <w:pStyle w:val="BodyText"/>
        <w:spacing w:before="5"/>
        <w:ind w:left="25"/>
        <w:jc w:val="center"/>
      </w:pPr>
      <w:r>
        <w:rPr/>
        <w:t>Prefeito Municipal</w:t>
      </w:r>
    </w:p>
    <w:p>
      <w:pPr>
        <w:spacing w:after="0"/>
        <w:jc w:val="center"/>
        <w:sectPr>
          <w:pgSz w:w="11900" w:h="16840"/>
          <w:pgMar w:header="1278" w:footer="2339" w:top="2440" w:bottom="2520" w:left="1160" w:right="1360"/>
        </w:sectPr>
      </w:pPr>
    </w:p>
    <w:p>
      <w:pPr>
        <w:pStyle w:val="BodyText"/>
        <w:spacing w:before="7"/>
        <w:rPr>
          <w:sz w:val="10"/>
        </w:rPr>
      </w:pPr>
    </w:p>
    <w:p>
      <w:pPr>
        <w:pStyle w:val="BodyText"/>
        <w:spacing w:before="104"/>
        <w:ind w:left="29"/>
        <w:jc w:val="center"/>
        <w:rPr>
          <w:rFonts w:ascii="Arial"/>
        </w:rPr>
      </w:pPr>
      <w:r>
        <w:rPr>
          <w:rFonts w:ascii="Arial"/>
          <w:w w:val="95"/>
        </w:rPr>
        <w:t>ANEXO I</w:t>
      </w:r>
    </w:p>
    <w:p>
      <w:pPr>
        <w:pStyle w:val="BodyText"/>
        <w:rPr>
          <w:rFonts w:ascii="Arial"/>
          <w:sz w:val="22"/>
        </w:rPr>
      </w:pPr>
    </w:p>
    <w:p>
      <w:pPr>
        <w:pStyle w:val="BodyText"/>
        <w:spacing w:before="2"/>
        <w:rPr>
          <w:rFonts w:ascii="Arial"/>
          <w:sz w:val="17"/>
        </w:rPr>
      </w:pPr>
    </w:p>
    <w:p>
      <w:pPr>
        <w:pStyle w:val="BodyText"/>
        <w:ind w:left="28"/>
        <w:jc w:val="center"/>
        <w:rPr>
          <w:rFonts w:ascii="Arial"/>
        </w:rPr>
      </w:pPr>
      <w:r>
        <w:rPr>
          <w:rFonts w:ascii="Arial"/>
          <w:w w:val="95"/>
        </w:rPr>
        <w:t>MODELO DA CARTA DE CREDENCIAMENTO</w:t>
      </w:r>
    </w:p>
    <w:p>
      <w:pPr>
        <w:pStyle w:val="BodyText"/>
        <w:rPr>
          <w:rFonts w:ascii="Arial"/>
          <w:sz w:val="22"/>
        </w:rPr>
      </w:pPr>
    </w:p>
    <w:p>
      <w:pPr>
        <w:pStyle w:val="BodyText"/>
        <w:spacing w:before="3"/>
        <w:rPr>
          <w:rFonts w:ascii="Arial"/>
          <w:sz w:val="17"/>
        </w:rPr>
      </w:pPr>
    </w:p>
    <w:p>
      <w:pPr>
        <w:pStyle w:val="BodyText"/>
        <w:ind w:left="25"/>
        <w:jc w:val="center"/>
        <w:rPr>
          <w:rFonts w:ascii="Arial" w:hAnsi="Arial"/>
        </w:rPr>
      </w:pPr>
      <w:r>
        <w:rPr>
          <w:rFonts w:ascii="Arial" w:hAnsi="Arial"/>
          <w:w w:val="95"/>
          <w:u w:val="single"/>
        </w:rPr>
        <w:t>LEILÃO Nº 001/2018 – PMQC</w:t>
      </w:r>
    </w:p>
    <w:p>
      <w:pPr>
        <w:pStyle w:val="BodyText"/>
        <w:rPr>
          <w:rFonts w:ascii="Arial"/>
          <w:sz w:val="20"/>
        </w:rPr>
      </w:pPr>
    </w:p>
    <w:p>
      <w:pPr>
        <w:pStyle w:val="BodyText"/>
        <w:spacing w:before="10"/>
        <w:rPr>
          <w:rFonts w:ascii="Arial"/>
          <w:sz w:val="29"/>
        </w:rPr>
      </w:pPr>
    </w:p>
    <w:p>
      <w:pPr>
        <w:pStyle w:val="BodyText"/>
        <w:tabs>
          <w:tab w:pos="3797" w:val="left" w:leader="none"/>
          <w:tab w:pos="7349" w:val="left" w:leader="none"/>
          <w:tab w:pos="8989" w:val="left" w:leader="none"/>
        </w:tabs>
        <w:spacing w:line="244" w:lineRule="auto" w:before="104"/>
        <w:ind w:left="219" w:right="188" w:firstLine="688"/>
        <w:jc w:val="both"/>
      </w:pPr>
      <w:r>
        <w:rPr/>
        <w:t>Através da presente, credenciamos </w:t>
      </w:r>
      <w:r>
        <w:rPr>
          <w:spacing w:val="3"/>
        </w:rPr>
        <w:t> </w:t>
      </w:r>
      <w:r>
        <w:rPr/>
        <w:t>o(a)</w:t>
      </w:r>
      <w:r>
        <w:rPr>
          <w:spacing w:val="10"/>
        </w:rPr>
        <w:t> </w:t>
      </w:r>
      <w:r>
        <w:rPr/>
        <w:t>Sr.(a)</w:t>
      </w:r>
      <w:r>
        <w:rPr>
          <w:u w:val="single"/>
        </w:rPr>
        <w:t> </w:t>
        <w:tab/>
      </w:r>
      <w:r>
        <w:rPr/>
        <w:t>, portador(a) da cédula de identidade  sob</w:t>
      </w:r>
      <w:r>
        <w:rPr>
          <w:spacing w:val="9"/>
        </w:rPr>
        <w:t> </w:t>
      </w:r>
      <w:r>
        <w:rPr/>
        <w:t>o</w:t>
      </w:r>
      <w:r>
        <w:rPr>
          <w:spacing w:val="27"/>
        </w:rPr>
        <w:t> </w:t>
      </w:r>
      <w:r>
        <w:rPr/>
        <w:t>nº</w:t>
      </w:r>
      <w:r>
        <w:rPr>
          <w:u w:val="single"/>
        </w:rPr>
        <w:t> </w:t>
        <w:tab/>
      </w:r>
      <w:r>
        <w:rPr/>
        <w:t>e inscrito(a)  no  CPF  sob</w:t>
      </w:r>
      <w:r>
        <w:rPr>
          <w:spacing w:val="2"/>
        </w:rPr>
        <w:t> </w:t>
      </w:r>
      <w:r>
        <w:rPr/>
        <w:t>o</w:t>
      </w:r>
      <w:r>
        <w:rPr>
          <w:spacing w:val="25"/>
        </w:rPr>
        <w:t> </w:t>
      </w:r>
      <w:r>
        <w:rPr/>
        <w:t>nº</w:t>
      </w:r>
      <w:r>
        <w:rPr>
          <w:u w:val="single"/>
        </w:rPr>
        <w:t> </w:t>
        <w:tab/>
        <w:tab/>
      </w:r>
      <w:r>
        <w:rPr/>
        <w:t>, a participar</w:t>
      </w:r>
      <w:r>
        <w:rPr>
          <w:spacing w:val="-5"/>
        </w:rPr>
        <w:t> </w:t>
      </w:r>
      <w:r>
        <w:rPr/>
        <w:t>da</w:t>
      </w:r>
      <w:r>
        <w:rPr>
          <w:spacing w:val="-4"/>
        </w:rPr>
        <w:t> </w:t>
      </w:r>
      <w:r>
        <w:rPr/>
        <w:t>licitação</w:t>
      </w:r>
      <w:r>
        <w:rPr>
          <w:spacing w:val="-6"/>
        </w:rPr>
        <w:t> </w:t>
      </w:r>
      <w:r>
        <w:rPr/>
        <w:t>instaurada</w:t>
      </w:r>
      <w:r>
        <w:rPr>
          <w:spacing w:val="-6"/>
        </w:rPr>
        <w:t> </w:t>
      </w:r>
      <w:r>
        <w:rPr/>
        <w:t>pelo</w:t>
      </w:r>
      <w:r>
        <w:rPr>
          <w:spacing w:val="-6"/>
        </w:rPr>
        <w:t> </w:t>
      </w:r>
      <w:r>
        <w:rPr/>
        <w:t>Município</w:t>
      </w:r>
      <w:r>
        <w:rPr>
          <w:spacing w:val="-4"/>
        </w:rPr>
        <w:t> </w:t>
      </w:r>
      <w:r>
        <w:rPr/>
        <w:t>de</w:t>
      </w:r>
      <w:r>
        <w:rPr>
          <w:spacing w:val="-5"/>
        </w:rPr>
        <w:t> </w:t>
      </w:r>
      <w:r>
        <w:rPr/>
        <w:t>Quarto</w:t>
      </w:r>
      <w:r>
        <w:rPr>
          <w:spacing w:val="-6"/>
        </w:rPr>
        <w:t> </w:t>
      </w:r>
      <w:r>
        <w:rPr/>
        <w:t>Centenário/PR,</w:t>
      </w:r>
      <w:r>
        <w:rPr>
          <w:spacing w:val="-7"/>
        </w:rPr>
        <w:t> </w:t>
      </w:r>
      <w:r>
        <w:rPr/>
        <w:t>na</w:t>
      </w:r>
      <w:r>
        <w:rPr>
          <w:spacing w:val="-6"/>
        </w:rPr>
        <w:t> </w:t>
      </w:r>
      <w:r>
        <w:rPr/>
        <w:t>modalidade</w:t>
      </w:r>
      <w:r>
        <w:rPr>
          <w:spacing w:val="-5"/>
        </w:rPr>
        <w:t> </w:t>
      </w:r>
      <w:r>
        <w:rPr>
          <w:rFonts w:ascii="Arial" w:hAnsi="Arial"/>
        </w:rPr>
        <w:t>LEILÃO</w:t>
      </w:r>
      <w:r>
        <w:rPr>
          <w:rFonts w:ascii="Arial" w:hAnsi="Arial"/>
          <w:spacing w:val="-13"/>
        </w:rPr>
        <w:t> </w:t>
      </w:r>
      <w:r>
        <w:rPr>
          <w:rFonts w:ascii="Arial" w:hAnsi="Arial"/>
        </w:rPr>
        <w:t>Nº</w:t>
      </w:r>
      <w:r>
        <w:rPr>
          <w:rFonts w:ascii="Arial" w:hAnsi="Arial"/>
          <w:spacing w:val="-16"/>
        </w:rPr>
        <w:t> </w:t>
      </w:r>
      <w:r>
        <w:rPr>
          <w:rFonts w:ascii="Arial" w:hAnsi="Arial"/>
        </w:rPr>
        <w:t>001/2018</w:t>
      </w:r>
      <w:r>
        <w:rPr>
          <w:rFonts w:ascii="Arial" w:hAnsi="Arial"/>
          <w:spacing w:val="-15"/>
        </w:rPr>
        <w:t> </w:t>
      </w:r>
      <w:r>
        <w:rPr>
          <w:rFonts w:ascii="Arial" w:hAnsi="Arial"/>
        </w:rPr>
        <w:t>–</w:t>
      </w:r>
      <w:r>
        <w:rPr>
          <w:rFonts w:ascii="Arial" w:hAnsi="Arial"/>
          <w:spacing w:val="-14"/>
        </w:rPr>
        <w:t> </w:t>
      </w:r>
      <w:r>
        <w:rPr>
          <w:rFonts w:ascii="Arial" w:hAnsi="Arial"/>
        </w:rPr>
        <w:t>PMQC,</w:t>
      </w:r>
      <w:r>
        <w:rPr>
          <w:rFonts w:ascii="Arial" w:hAnsi="Arial"/>
          <w:spacing w:val="-16"/>
        </w:rPr>
        <w:t> </w:t>
      </w:r>
      <w:r>
        <w:rPr/>
        <w:t>na </w:t>
      </w:r>
      <w:r>
        <w:rPr>
          <w:w w:val="95"/>
        </w:rPr>
        <w:t>qualidade</w:t>
      </w:r>
      <w:r>
        <w:rPr>
          <w:spacing w:val="-24"/>
          <w:w w:val="95"/>
        </w:rPr>
        <w:t> </w:t>
      </w:r>
      <w:r>
        <w:rPr>
          <w:w w:val="95"/>
        </w:rPr>
        <w:t>de</w:t>
      </w:r>
      <w:r>
        <w:rPr>
          <w:spacing w:val="-24"/>
          <w:w w:val="95"/>
        </w:rPr>
        <w:t> </w:t>
      </w:r>
      <w:r>
        <w:rPr>
          <w:rFonts w:ascii="Arial" w:hAnsi="Arial"/>
          <w:w w:val="95"/>
        </w:rPr>
        <w:t>REPRESENTANTE</w:t>
      </w:r>
      <w:r>
        <w:rPr>
          <w:rFonts w:ascii="Arial" w:hAnsi="Arial"/>
          <w:spacing w:val="-32"/>
          <w:w w:val="95"/>
        </w:rPr>
        <w:t> </w:t>
      </w:r>
      <w:r>
        <w:rPr>
          <w:rFonts w:ascii="Arial" w:hAnsi="Arial"/>
          <w:w w:val="95"/>
        </w:rPr>
        <w:t>LEGAL</w:t>
      </w:r>
      <w:r>
        <w:rPr>
          <w:w w:val="95"/>
        </w:rPr>
        <w:t>,</w:t>
      </w:r>
      <w:r>
        <w:rPr>
          <w:spacing w:val="-25"/>
          <w:w w:val="95"/>
        </w:rPr>
        <w:t> </w:t>
      </w:r>
      <w:r>
        <w:rPr>
          <w:rFonts w:ascii="Arial" w:hAnsi="Arial"/>
          <w:w w:val="95"/>
          <w:u w:val="single"/>
        </w:rPr>
        <w:t>para</w:t>
      </w:r>
      <w:r>
        <w:rPr>
          <w:rFonts w:ascii="Arial" w:hAnsi="Arial"/>
          <w:spacing w:val="-34"/>
          <w:w w:val="95"/>
          <w:u w:val="single"/>
        </w:rPr>
        <w:t> </w:t>
      </w:r>
      <w:r>
        <w:rPr>
          <w:rFonts w:ascii="Arial" w:hAnsi="Arial"/>
          <w:w w:val="95"/>
          <w:u w:val="single"/>
        </w:rPr>
        <w:t>pronunciar-se</w:t>
      </w:r>
      <w:r>
        <w:rPr>
          <w:rFonts w:ascii="Arial" w:hAnsi="Arial"/>
          <w:spacing w:val="-34"/>
          <w:w w:val="95"/>
          <w:u w:val="single"/>
        </w:rPr>
        <w:t> </w:t>
      </w:r>
      <w:r>
        <w:rPr>
          <w:rFonts w:ascii="Arial" w:hAnsi="Arial"/>
          <w:w w:val="95"/>
          <w:u w:val="single"/>
        </w:rPr>
        <w:t>em</w:t>
      </w:r>
      <w:r>
        <w:rPr>
          <w:rFonts w:ascii="Arial" w:hAnsi="Arial"/>
          <w:spacing w:val="-32"/>
          <w:w w:val="95"/>
          <w:u w:val="single"/>
        </w:rPr>
        <w:t> </w:t>
      </w:r>
      <w:r>
        <w:rPr>
          <w:rFonts w:ascii="Arial" w:hAnsi="Arial"/>
          <w:w w:val="95"/>
          <w:u w:val="single"/>
        </w:rPr>
        <w:t>nome</w:t>
      </w:r>
      <w:r>
        <w:rPr>
          <w:rFonts w:ascii="Arial" w:hAnsi="Arial"/>
          <w:spacing w:val="-32"/>
          <w:w w:val="95"/>
          <w:u w:val="single"/>
        </w:rPr>
        <w:t> </w:t>
      </w:r>
      <w:r>
        <w:rPr>
          <w:rFonts w:ascii="Arial" w:hAnsi="Arial"/>
          <w:w w:val="95"/>
          <w:u w:val="single"/>
        </w:rPr>
        <w:t>da</w:t>
      </w:r>
      <w:r>
        <w:rPr>
          <w:rFonts w:ascii="Arial" w:hAnsi="Arial"/>
          <w:spacing w:val="-34"/>
          <w:w w:val="95"/>
          <w:u w:val="single"/>
        </w:rPr>
        <w:t> </w:t>
      </w:r>
      <w:r>
        <w:rPr>
          <w:rFonts w:ascii="Arial" w:hAnsi="Arial"/>
          <w:w w:val="95"/>
          <w:u w:val="single"/>
        </w:rPr>
        <w:t>empresa</w:t>
      </w:r>
      <w:r>
        <w:rPr>
          <w:rFonts w:ascii="Arial" w:hAnsi="Arial"/>
          <w:spacing w:val="-33"/>
          <w:w w:val="95"/>
          <w:u w:val="single"/>
        </w:rPr>
        <w:t> </w:t>
      </w:r>
      <w:r>
        <w:rPr>
          <w:rFonts w:ascii="Arial" w:hAnsi="Arial"/>
          <w:w w:val="95"/>
          <w:u w:val="single"/>
        </w:rPr>
        <w:t>ou</w:t>
      </w:r>
      <w:r>
        <w:rPr>
          <w:rFonts w:ascii="Arial" w:hAnsi="Arial"/>
          <w:spacing w:val="-32"/>
          <w:w w:val="95"/>
          <w:u w:val="single"/>
        </w:rPr>
        <w:t> </w:t>
      </w:r>
      <w:r>
        <w:rPr>
          <w:rFonts w:ascii="Arial" w:hAnsi="Arial"/>
          <w:w w:val="95"/>
          <w:u w:val="single"/>
        </w:rPr>
        <w:t>em</w:t>
      </w:r>
      <w:r>
        <w:rPr>
          <w:rFonts w:ascii="Arial" w:hAnsi="Arial"/>
          <w:spacing w:val="-34"/>
          <w:w w:val="95"/>
          <w:u w:val="single"/>
        </w:rPr>
        <w:t> </w:t>
      </w:r>
      <w:r>
        <w:rPr>
          <w:rFonts w:ascii="Arial" w:hAnsi="Arial"/>
          <w:w w:val="95"/>
          <w:u w:val="single"/>
        </w:rPr>
        <w:t>seu</w:t>
      </w:r>
      <w:r>
        <w:rPr>
          <w:rFonts w:ascii="Arial" w:hAnsi="Arial"/>
          <w:spacing w:val="-33"/>
          <w:w w:val="95"/>
          <w:u w:val="single"/>
        </w:rPr>
        <w:t> </w:t>
      </w:r>
      <w:r>
        <w:rPr>
          <w:rFonts w:ascii="Arial" w:hAnsi="Arial"/>
          <w:w w:val="95"/>
          <w:u w:val="single"/>
        </w:rPr>
        <w:t>próprio</w:t>
      </w:r>
      <w:r>
        <w:rPr>
          <w:rFonts w:ascii="Arial" w:hAnsi="Arial"/>
          <w:spacing w:val="-33"/>
          <w:w w:val="95"/>
          <w:u w:val="single"/>
        </w:rPr>
        <w:t> </w:t>
      </w:r>
      <w:r>
        <w:rPr>
          <w:rFonts w:ascii="Arial" w:hAnsi="Arial"/>
          <w:w w:val="95"/>
          <w:u w:val="single"/>
        </w:rPr>
        <w:t>nome,</w:t>
      </w:r>
      <w:r>
        <w:rPr>
          <w:rFonts w:ascii="Arial" w:hAnsi="Arial"/>
          <w:spacing w:val="-34"/>
          <w:w w:val="95"/>
          <w:u w:val="single"/>
        </w:rPr>
        <w:t> </w:t>
      </w:r>
      <w:r>
        <w:rPr>
          <w:rFonts w:ascii="Arial" w:hAnsi="Arial"/>
          <w:w w:val="95"/>
          <w:u w:val="single"/>
        </w:rPr>
        <w:t>bem</w:t>
      </w:r>
      <w:r>
        <w:rPr>
          <w:rFonts w:ascii="Arial" w:hAnsi="Arial"/>
          <w:spacing w:val="-32"/>
          <w:w w:val="95"/>
          <w:u w:val="single"/>
        </w:rPr>
        <w:t> </w:t>
      </w:r>
      <w:r>
        <w:rPr>
          <w:rFonts w:ascii="Arial" w:hAnsi="Arial"/>
          <w:w w:val="95"/>
          <w:u w:val="single"/>
        </w:rPr>
        <w:t>como</w:t>
      </w:r>
      <w:r>
        <w:rPr>
          <w:rFonts w:ascii="Arial" w:hAnsi="Arial"/>
          <w:w w:val="95"/>
        </w:rPr>
        <w:t> </w:t>
      </w:r>
      <w:r>
        <w:rPr>
          <w:rFonts w:ascii="Arial" w:hAnsi="Arial"/>
          <w:u w:val="single"/>
        </w:rPr>
        <w:t>formular</w:t>
      </w:r>
      <w:r>
        <w:rPr>
          <w:rFonts w:ascii="Arial" w:hAnsi="Arial"/>
          <w:spacing w:val="-22"/>
          <w:u w:val="single"/>
        </w:rPr>
        <w:t> </w:t>
      </w:r>
      <w:r>
        <w:rPr>
          <w:rFonts w:ascii="Arial" w:hAnsi="Arial"/>
          <w:u w:val="single"/>
        </w:rPr>
        <w:t>propostas</w:t>
      </w:r>
      <w:r>
        <w:rPr>
          <w:rFonts w:ascii="Arial" w:hAnsi="Arial"/>
          <w:spacing w:val="-22"/>
          <w:u w:val="single"/>
        </w:rPr>
        <w:t> </w:t>
      </w:r>
      <w:r>
        <w:rPr>
          <w:rFonts w:ascii="Arial" w:hAnsi="Arial"/>
          <w:u w:val="single"/>
        </w:rPr>
        <w:t>verbais,</w:t>
      </w:r>
      <w:r>
        <w:rPr>
          <w:rFonts w:ascii="Arial" w:hAnsi="Arial"/>
          <w:spacing w:val="-20"/>
          <w:u w:val="single"/>
        </w:rPr>
        <w:t> </w:t>
      </w:r>
      <w:r>
        <w:rPr>
          <w:rFonts w:ascii="Arial" w:hAnsi="Arial"/>
          <w:u w:val="single"/>
        </w:rPr>
        <w:t>recorrer</w:t>
      </w:r>
      <w:r>
        <w:rPr>
          <w:rFonts w:ascii="Arial" w:hAnsi="Arial"/>
          <w:spacing w:val="-19"/>
          <w:u w:val="single"/>
        </w:rPr>
        <w:t> </w:t>
      </w:r>
      <w:r>
        <w:rPr>
          <w:rFonts w:ascii="Arial" w:hAnsi="Arial"/>
          <w:u w:val="single"/>
        </w:rPr>
        <w:t>e</w:t>
      </w:r>
      <w:r>
        <w:rPr>
          <w:rFonts w:ascii="Arial" w:hAnsi="Arial"/>
          <w:spacing w:val="-20"/>
          <w:u w:val="single"/>
        </w:rPr>
        <w:t> </w:t>
      </w:r>
      <w:r>
        <w:rPr>
          <w:rFonts w:ascii="Arial" w:hAnsi="Arial"/>
          <w:u w:val="single"/>
        </w:rPr>
        <w:t>praticar</w:t>
      </w:r>
      <w:r>
        <w:rPr>
          <w:rFonts w:ascii="Arial" w:hAnsi="Arial"/>
          <w:spacing w:val="-22"/>
          <w:u w:val="single"/>
        </w:rPr>
        <w:t> </w:t>
      </w:r>
      <w:r>
        <w:rPr>
          <w:rFonts w:ascii="Arial" w:hAnsi="Arial"/>
          <w:u w:val="single"/>
        </w:rPr>
        <w:t>todos</w:t>
      </w:r>
      <w:r>
        <w:rPr>
          <w:rFonts w:ascii="Arial" w:hAnsi="Arial"/>
          <w:spacing w:val="-21"/>
          <w:u w:val="single"/>
        </w:rPr>
        <w:t> </w:t>
      </w:r>
      <w:r>
        <w:rPr>
          <w:rFonts w:ascii="Arial" w:hAnsi="Arial"/>
          <w:u w:val="single"/>
        </w:rPr>
        <w:t>os</w:t>
      </w:r>
      <w:r>
        <w:rPr>
          <w:rFonts w:ascii="Arial" w:hAnsi="Arial"/>
          <w:spacing w:val="-20"/>
          <w:u w:val="single"/>
        </w:rPr>
        <w:t> </w:t>
      </w:r>
      <w:r>
        <w:rPr>
          <w:rFonts w:ascii="Arial" w:hAnsi="Arial"/>
          <w:u w:val="single"/>
        </w:rPr>
        <w:t>demais</w:t>
      </w:r>
      <w:r>
        <w:rPr>
          <w:rFonts w:ascii="Arial" w:hAnsi="Arial"/>
          <w:spacing w:val="-18"/>
          <w:u w:val="single"/>
        </w:rPr>
        <w:t> </w:t>
      </w:r>
      <w:r>
        <w:rPr>
          <w:rFonts w:ascii="Arial" w:hAnsi="Arial"/>
          <w:u w:val="single"/>
        </w:rPr>
        <w:t>atos</w:t>
      </w:r>
      <w:r>
        <w:rPr>
          <w:rFonts w:ascii="Arial" w:hAnsi="Arial"/>
          <w:spacing w:val="-18"/>
          <w:u w:val="single"/>
        </w:rPr>
        <w:t> </w:t>
      </w:r>
      <w:r>
        <w:rPr>
          <w:rFonts w:ascii="Arial" w:hAnsi="Arial"/>
          <w:u w:val="single"/>
        </w:rPr>
        <w:t>inerentes</w:t>
      </w:r>
      <w:r>
        <w:rPr>
          <w:rFonts w:ascii="Arial" w:hAnsi="Arial"/>
          <w:spacing w:val="-20"/>
          <w:u w:val="single"/>
        </w:rPr>
        <w:t> </w:t>
      </w:r>
      <w:r>
        <w:rPr>
          <w:rFonts w:ascii="Arial" w:hAnsi="Arial"/>
          <w:u w:val="single"/>
        </w:rPr>
        <w:t>ao</w:t>
      </w:r>
      <w:r>
        <w:rPr>
          <w:rFonts w:ascii="Arial" w:hAnsi="Arial"/>
          <w:spacing w:val="-21"/>
          <w:u w:val="single"/>
        </w:rPr>
        <w:t> </w:t>
      </w:r>
      <w:r>
        <w:rPr>
          <w:rFonts w:ascii="Arial" w:hAnsi="Arial"/>
          <w:u w:val="single"/>
        </w:rPr>
        <w:t>certame</w:t>
      </w:r>
      <w:r>
        <w:rPr/>
        <w:t>.</w:t>
      </w:r>
    </w:p>
    <w:p>
      <w:pPr>
        <w:pStyle w:val="BodyText"/>
        <w:rPr>
          <w:sz w:val="22"/>
        </w:rPr>
      </w:pPr>
    </w:p>
    <w:p>
      <w:pPr>
        <w:pStyle w:val="BodyText"/>
        <w:tabs>
          <w:tab w:pos="1961" w:val="left" w:leader="none"/>
          <w:tab w:pos="2585" w:val="left" w:leader="none"/>
        </w:tabs>
        <w:spacing w:before="196"/>
        <w:ind w:left="29"/>
        <w:jc w:val="center"/>
      </w:pPr>
      <w:r>
        <w:rPr/>
        <w:t>Quarto</w:t>
      </w:r>
      <w:r>
        <w:rPr>
          <w:spacing w:val="7"/>
        </w:rPr>
        <w:t> </w:t>
      </w:r>
      <w:r>
        <w:rPr/>
        <w:t>Centenário,</w:t>
      </w:r>
      <w:r>
        <w:rPr>
          <w:spacing w:val="3"/>
        </w:rPr>
        <w:t> </w:t>
      </w:r>
      <w:r>
        <w:rPr/>
        <w:t>em</w:t>
      </w:r>
      <w:r>
        <w:rPr>
          <w:u w:val="single"/>
        </w:rPr>
        <w:t> </w:t>
        <w:tab/>
      </w:r>
      <w:r>
        <w:rPr/>
        <w:t>de</w:t>
      </w:r>
      <w:r>
        <w:rPr>
          <w:u w:val="single"/>
        </w:rPr>
        <w:t> </w:t>
        <w:tab/>
      </w:r>
      <w:r>
        <w:rPr/>
        <w:t>2018.</w:t>
      </w:r>
    </w:p>
    <w:p>
      <w:pPr>
        <w:pStyle w:val="BodyText"/>
        <w:rPr>
          <w:sz w:val="20"/>
        </w:rPr>
      </w:pPr>
    </w:p>
    <w:p>
      <w:pPr>
        <w:pStyle w:val="BodyText"/>
        <w:rPr>
          <w:sz w:val="20"/>
        </w:rPr>
      </w:pPr>
    </w:p>
    <w:p>
      <w:pPr>
        <w:pStyle w:val="BodyText"/>
        <w:rPr>
          <w:sz w:val="20"/>
        </w:rPr>
      </w:pPr>
    </w:p>
    <w:p>
      <w:pPr>
        <w:pStyle w:val="BodyText"/>
        <w:spacing w:before="2"/>
        <w:rPr>
          <w:sz w:val="12"/>
        </w:rPr>
      </w:pPr>
      <w:r>
        <w:rPr/>
        <w:pict>
          <v:line style="position:absolute;mso-position-horizontal-relative:page;mso-position-vertical-relative:paragraph;z-index:-1024;mso-wrap-distance-left:0;mso-wrap-distance-right:0" from="204.365463pt,9.213077pt" to="381.922869pt,9.213077pt" stroked="true" strokeweight=".484428pt" strokecolor="#000000">
            <v:stroke dashstyle="solid"/>
            <w10:wrap type="topAndBottom"/>
          </v:line>
        </w:pict>
      </w:r>
    </w:p>
    <w:p>
      <w:pPr>
        <w:pStyle w:val="BodyText"/>
        <w:spacing w:line="247" w:lineRule="auto"/>
        <w:ind w:left="3853" w:right="3825"/>
        <w:jc w:val="center"/>
      </w:pPr>
      <w:r>
        <w:rPr/>
        <w:t>NOME/RAZÃO SOCIAL CPF/CNPJ</w:t>
      </w:r>
    </w:p>
    <w:sectPr>
      <w:headerReference w:type="default" r:id="rId7"/>
      <w:pgSz w:w="11900" w:h="16840"/>
      <w:pgMar w:header="1278" w:footer="2339" w:top="2440" w:bottom="2520" w:left="1160" w:right="1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Liberation Sans Narrow">
    <w:altName w:val="Liberation Sans Narrow"/>
    <w:charset w:val="0"/>
    <w:family w:val="swiss"/>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2.193726pt;margin-top:714.049438pt;width:447.25pt;height:38.550pt;mso-position-horizontal-relative:page;mso-position-vertical-relative:page;z-index:-22576" type="#_x0000_t202" filled="false" stroked="false">
          <v:textbox inset="0,0,0,0">
            <w:txbxContent>
              <w:p>
                <w:pPr>
                  <w:pStyle w:val="BodyText"/>
                  <w:spacing w:before="29"/>
                  <w:ind w:right="38"/>
                  <w:jc w:val="right"/>
                  <w:rPr>
                    <w:rFonts w:ascii="Arial"/>
                  </w:rPr>
                </w:pPr>
                <w:r>
                  <w:rPr/>
                  <w:fldChar w:fldCharType="begin"/>
                </w:r>
                <w:r>
                  <w:rPr>
                    <w:rFonts w:ascii="Arial"/>
                    <w:w w:val="101"/>
                  </w:rPr>
                  <w:instrText> PAGE </w:instrText>
                </w:r>
                <w:r>
                  <w:rPr/>
                  <w:fldChar w:fldCharType="separate"/>
                </w:r>
                <w:r>
                  <w:rPr/>
                  <w:t>1</w:t>
                </w:r>
                <w:r>
                  <w:rPr/>
                  <w:fldChar w:fldCharType="end"/>
                </w:r>
              </w:p>
              <w:p>
                <w:pPr>
                  <w:spacing w:before="65"/>
                  <w:ind w:left="0" w:right="122" w:firstLine="0"/>
                  <w:jc w:val="center"/>
                  <w:rPr>
                    <w:rFonts w:ascii="Arial"/>
                    <w:sz w:val="17"/>
                  </w:rPr>
                </w:pPr>
                <w:r>
                  <w:rPr>
                    <w:rFonts w:ascii="Arial"/>
                    <w:w w:val="95"/>
                    <w:sz w:val="17"/>
                  </w:rPr>
                  <w:t>A</w:t>
                </w:r>
                <w:r>
                  <w:rPr>
                    <w:rFonts w:ascii="Arial"/>
                    <w:spacing w:val="-33"/>
                    <w:w w:val="95"/>
                    <w:sz w:val="17"/>
                  </w:rPr>
                  <w:t> </w:t>
                </w:r>
                <w:r>
                  <w:rPr>
                    <w:rFonts w:ascii="Arial"/>
                    <w:w w:val="95"/>
                    <w:sz w:val="17"/>
                  </w:rPr>
                  <w:t>V</w:t>
                </w:r>
                <w:r>
                  <w:rPr>
                    <w:rFonts w:ascii="Arial"/>
                    <w:spacing w:val="-32"/>
                    <w:w w:val="95"/>
                    <w:sz w:val="17"/>
                  </w:rPr>
                  <w:t> </w:t>
                </w:r>
                <w:r>
                  <w:rPr>
                    <w:rFonts w:ascii="Arial"/>
                    <w:w w:val="95"/>
                    <w:sz w:val="17"/>
                  </w:rPr>
                  <w:t>E</w:t>
                </w:r>
                <w:r>
                  <w:rPr>
                    <w:rFonts w:ascii="Arial"/>
                    <w:spacing w:val="-32"/>
                    <w:w w:val="95"/>
                    <w:sz w:val="17"/>
                  </w:rPr>
                  <w:t> </w:t>
                </w:r>
                <w:r>
                  <w:rPr>
                    <w:rFonts w:ascii="Arial"/>
                    <w:w w:val="95"/>
                    <w:sz w:val="17"/>
                  </w:rPr>
                  <w:t>N</w:t>
                </w:r>
                <w:r>
                  <w:rPr>
                    <w:rFonts w:ascii="Arial"/>
                    <w:spacing w:val="-31"/>
                    <w:w w:val="95"/>
                    <w:sz w:val="17"/>
                  </w:rPr>
                  <w:t> </w:t>
                </w:r>
                <w:r>
                  <w:rPr>
                    <w:rFonts w:ascii="Arial"/>
                    <w:w w:val="95"/>
                    <w:sz w:val="17"/>
                  </w:rPr>
                  <w:t>I</w:t>
                </w:r>
                <w:r>
                  <w:rPr>
                    <w:rFonts w:ascii="Arial"/>
                    <w:spacing w:val="-34"/>
                    <w:w w:val="95"/>
                    <w:sz w:val="17"/>
                  </w:rPr>
                  <w:t> </w:t>
                </w:r>
                <w:r>
                  <w:rPr>
                    <w:rFonts w:ascii="Arial"/>
                    <w:w w:val="95"/>
                    <w:sz w:val="17"/>
                  </w:rPr>
                  <w:t>D</w:t>
                </w:r>
                <w:r>
                  <w:rPr>
                    <w:rFonts w:ascii="Arial"/>
                    <w:spacing w:val="-31"/>
                    <w:w w:val="95"/>
                    <w:sz w:val="17"/>
                  </w:rPr>
                  <w:t> </w:t>
                </w:r>
                <w:r>
                  <w:rPr>
                    <w:rFonts w:ascii="Arial"/>
                    <w:w w:val="95"/>
                    <w:sz w:val="17"/>
                  </w:rPr>
                  <w:t>A</w:t>
                </w:r>
                <w:r>
                  <w:rPr>
                    <w:rFonts w:ascii="Arial"/>
                    <w:spacing w:val="8"/>
                    <w:w w:val="95"/>
                    <w:sz w:val="17"/>
                  </w:rPr>
                  <w:t> </w:t>
                </w:r>
                <w:r>
                  <w:rPr>
                    <w:rFonts w:ascii="Arial"/>
                    <w:w w:val="95"/>
                    <w:sz w:val="17"/>
                  </w:rPr>
                  <w:t>D</w:t>
                </w:r>
                <w:r>
                  <w:rPr>
                    <w:rFonts w:ascii="Arial"/>
                    <w:spacing w:val="-33"/>
                    <w:w w:val="95"/>
                    <w:sz w:val="17"/>
                  </w:rPr>
                  <w:t> </w:t>
                </w:r>
                <w:r>
                  <w:rPr>
                    <w:rFonts w:ascii="Arial"/>
                    <w:w w:val="95"/>
                    <w:sz w:val="17"/>
                  </w:rPr>
                  <w:t>R</w:t>
                </w:r>
                <w:r>
                  <w:rPr>
                    <w:rFonts w:ascii="Arial"/>
                    <w:spacing w:val="-32"/>
                    <w:w w:val="95"/>
                    <w:sz w:val="17"/>
                  </w:rPr>
                  <w:t> </w:t>
                </w:r>
                <w:r>
                  <w:rPr>
                    <w:rFonts w:ascii="Arial"/>
                    <w:w w:val="95"/>
                    <w:sz w:val="17"/>
                  </w:rPr>
                  <w:t>.</w:t>
                </w:r>
                <w:r>
                  <w:rPr>
                    <w:rFonts w:ascii="Arial"/>
                    <w:spacing w:val="8"/>
                    <w:w w:val="95"/>
                    <w:sz w:val="17"/>
                  </w:rPr>
                  <w:t> </w:t>
                </w:r>
                <w:r>
                  <w:rPr>
                    <w:rFonts w:ascii="Arial"/>
                    <w:w w:val="95"/>
                    <w:sz w:val="17"/>
                  </w:rPr>
                  <w:t>H</w:t>
                </w:r>
                <w:r>
                  <w:rPr>
                    <w:rFonts w:ascii="Arial"/>
                    <w:spacing w:val="-33"/>
                    <w:w w:val="95"/>
                    <w:sz w:val="17"/>
                  </w:rPr>
                  <w:t> </w:t>
                </w:r>
                <w:r>
                  <w:rPr>
                    <w:rFonts w:ascii="Arial"/>
                    <w:w w:val="95"/>
                    <w:sz w:val="17"/>
                  </w:rPr>
                  <w:t>E</w:t>
                </w:r>
                <w:r>
                  <w:rPr>
                    <w:rFonts w:ascii="Arial"/>
                    <w:spacing w:val="-32"/>
                    <w:w w:val="95"/>
                    <w:sz w:val="17"/>
                  </w:rPr>
                  <w:t> </w:t>
                </w:r>
                <w:r>
                  <w:rPr>
                    <w:rFonts w:ascii="Arial"/>
                    <w:w w:val="95"/>
                    <w:sz w:val="17"/>
                  </w:rPr>
                  <w:t>M</w:t>
                </w:r>
                <w:r>
                  <w:rPr>
                    <w:rFonts w:ascii="Arial"/>
                    <w:spacing w:val="-32"/>
                    <w:w w:val="95"/>
                    <w:sz w:val="17"/>
                  </w:rPr>
                  <w:t> </w:t>
                </w:r>
                <w:r>
                  <w:rPr>
                    <w:rFonts w:ascii="Arial"/>
                    <w:w w:val="95"/>
                    <w:sz w:val="17"/>
                  </w:rPr>
                  <w:t>E</w:t>
                </w:r>
                <w:r>
                  <w:rPr>
                    <w:rFonts w:ascii="Arial"/>
                    <w:spacing w:val="-30"/>
                    <w:w w:val="95"/>
                    <w:sz w:val="17"/>
                  </w:rPr>
                  <w:t> </w:t>
                </w:r>
                <w:r>
                  <w:rPr>
                    <w:rFonts w:ascii="Arial"/>
                    <w:w w:val="95"/>
                    <w:sz w:val="17"/>
                  </w:rPr>
                  <w:t>R</w:t>
                </w:r>
                <w:r>
                  <w:rPr>
                    <w:rFonts w:ascii="Arial"/>
                    <w:spacing w:val="-34"/>
                    <w:w w:val="95"/>
                    <w:sz w:val="17"/>
                  </w:rPr>
                  <w:t> </w:t>
                </w:r>
                <w:r>
                  <w:rPr>
                    <w:rFonts w:ascii="Arial"/>
                    <w:w w:val="95"/>
                    <w:sz w:val="17"/>
                  </w:rPr>
                  <w:t>S</w:t>
                </w:r>
                <w:r>
                  <w:rPr>
                    <w:rFonts w:ascii="Arial"/>
                    <w:spacing w:val="-32"/>
                    <w:w w:val="95"/>
                    <w:sz w:val="17"/>
                  </w:rPr>
                  <w:t> </w:t>
                </w:r>
                <w:r>
                  <w:rPr>
                    <w:rFonts w:ascii="Arial"/>
                    <w:w w:val="95"/>
                    <w:sz w:val="17"/>
                  </w:rPr>
                  <w:t>O</w:t>
                </w:r>
                <w:r>
                  <w:rPr>
                    <w:rFonts w:ascii="Arial"/>
                    <w:spacing w:val="-30"/>
                    <w:w w:val="95"/>
                    <w:sz w:val="17"/>
                  </w:rPr>
                  <w:t> </w:t>
                </w:r>
                <w:r>
                  <w:rPr>
                    <w:rFonts w:ascii="Arial"/>
                    <w:w w:val="95"/>
                    <w:sz w:val="17"/>
                  </w:rPr>
                  <w:t>N</w:t>
                </w:r>
                <w:r>
                  <w:rPr>
                    <w:rFonts w:ascii="Arial"/>
                    <w:spacing w:val="8"/>
                    <w:w w:val="95"/>
                    <w:sz w:val="17"/>
                  </w:rPr>
                  <w:t> </w:t>
                </w:r>
                <w:r>
                  <w:rPr>
                    <w:rFonts w:ascii="Arial"/>
                    <w:w w:val="95"/>
                    <w:sz w:val="17"/>
                  </w:rPr>
                  <w:t>S</w:t>
                </w:r>
                <w:r>
                  <w:rPr>
                    <w:rFonts w:ascii="Arial"/>
                    <w:spacing w:val="-32"/>
                    <w:w w:val="95"/>
                    <w:sz w:val="17"/>
                  </w:rPr>
                  <w:t> </w:t>
                </w:r>
                <w:r>
                  <w:rPr>
                    <w:rFonts w:ascii="Arial"/>
                    <w:w w:val="95"/>
                    <w:sz w:val="17"/>
                  </w:rPr>
                  <w:t>I</w:t>
                </w:r>
                <w:r>
                  <w:rPr>
                    <w:rFonts w:ascii="Arial"/>
                    <w:spacing w:val="-32"/>
                    <w:w w:val="95"/>
                    <w:sz w:val="17"/>
                  </w:rPr>
                  <w:t> </w:t>
                </w:r>
                <w:r>
                  <w:rPr>
                    <w:rFonts w:ascii="Arial"/>
                    <w:w w:val="95"/>
                    <w:sz w:val="17"/>
                  </w:rPr>
                  <w:t>Q</w:t>
                </w:r>
                <w:r>
                  <w:rPr>
                    <w:rFonts w:ascii="Arial"/>
                    <w:spacing w:val="-33"/>
                    <w:w w:val="95"/>
                    <w:sz w:val="17"/>
                  </w:rPr>
                  <w:t> </w:t>
                </w:r>
                <w:r>
                  <w:rPr>
                    <w:rFonts w:ascii="Arial"/>
                    <w:w w:val="95"/>
                    <w:sz w:val="17"/>
                  </w:rPr>
                  <w:t>U</w:t>
                </w:r>
                <w:r>
                  <w:rPr>
                    <w:rFonts w:ascii="Arial"/>
                    <w:spacing w:val="-32"/>
                    <w:w w:val="95"/>
                    <w:sz w:val="17"/>
                  </w:rPr>
                  <w:t> </w:t>
                </w:r>
                <w:r>
                  <w:rPr>
                    <w:rFonts w:ascii="Arial"/>
                    <w:w w:val="95"/>
                    <w:sz w:val="17"/>
                  </w:rPr>
                  <w:t>E</w:t>
                </w:r>
                <w:r>
                  <w:rPr>
                    <w:rFonts w:ascii="Arial"/>
                    <w:spacing w:val="-34"/>
                    <w:w w:val="95"/>
                    <w:sz w:val="17"/>
                  </w:rPr>
                  <w:t> </w:t>
                </w:r>
                <w:r>
                  <w:rPr>
                    <w:rFonts w:ascii="Arial"/>
                    <w:w w:val="95"/>
                    <w:sz w:val="17"/>
                  </w:rPr>
                  <w:t>I</w:t>
                </w:r>
                <w:r>
                  <w:rPr>
                    <w:rFonts w:ascii="Arial"/>
                    <w:spacing w:val="-30"/>
                    <w:w w:val="95"/>
                    <w:sz w:val="17"/>
                  </w:rPr>
                  <w:t> </w:t>
                </w:r>
                <w:r>
                  <w:rPr>
                    <w:rFonts w:ascii="Arial"/>
                    <w:w w:val="95"/>
                    <w:sz w:val="17"/>
                  </w:rPr>
                  <w:t>R</w:t>
                </w:r>
                <w:r>
                  <w:rPr>
                    <w:rFonts w:ascii="Arial"/>
                    <w:spacing w:val="-32"/>
                    <w:w w:val="95"/>
                    <w:sz w:val="17"/>
                  </w:rPr>
                  <w:t> </w:t>
                </w:r>
                <w:r>
                  <w:rPr>
                    <w:rFonts w:ascii="Arial"/>
                    <w:w w:val="95"/>
                    <w:sz w:val="17"/>
                  </w:rPr>
                  <w:t>A</w:t>
                </w:r>
                <w:r>
                  <w:rPr>
                    <w:rFonts w:ascii="Arial"/>
                    <w:spacing w:val="5"/>
                    <w:w w:val="95"/>
                    <w:sz w:val="17"/>
                  </w:rPr>
                  <w:t> </w:t>
                </w:r>
                <w:r>
                  <w:rPr>
                    <w:rFonts w:ascii="Arial"/>
                    <w:w w:val="95"/>
                    <w:sz w:val="17"/>
                  </w:rPr>
                  <w:t>E</w:t>
                </w:r>
                <w:r>
                  <w:rPr>
                    <w:rFonts w:ascii="Arial"/>
                    <w:spacing w:val="9"/>
                    <w:w w:val="95"/>
                    <w:sz w:val="17"/>
                  </w:rPr>
                  <w:t> </w:t>
                </w:r>
                <w:r>
                  <w:rPr>
                    <w:rFonts w:ascii="Arial"/>
                    <w:w w:val="95"/>
                    <w:sz w:val="17"/>
                  </w:rPr>
                  <w:t>S</w:t>
                </w:r>
                <w:r>
                  <w:rPr>
                    <w:rFonts w:ascii="Arial"/>
                    <w:spacing w:val="-31"/>
                    <w:w w:val="95"/>
                    <w:sz w:val="17"/>
                  </w:rPr>
                  <w:t> </w:t>
                </w:r>
                <w:r>
                  <w:rPr>
                    <w:rFonts w:ascii="Arial"/>
                    <w:w w:val="95"/>
                    <w:sz w:val="17"/>
                  </w:rPr>
                  <w:t>I</w:t>
                </w:r>
                <w:r>
                  <w:rPr>
                    <w:rFonts w:ascii="Arial"/>
                    <w:spacing w:val="-33"/>
                    <w:w w:val="95"/>
                    <w:sz w:val="17"/>
                  </w:rPr>
                  <w:t> </w:t>
                </w:r>
                <w:r>
                  <w:rPr>
                    <w:rFonts w:ascii="Arial"/>
                    <w:w w:val="95"/>
                    <w:sz w:val="17"/>
                  </w:rPr>
                  <w:t>L</w:t>
                </w:r>
                <w:r>
                  <w:rPr>
                    <w:rFonts w:ascii="Arial"/>
                    <w:spacing w:val="-31"/>
                    <w:w w:val="95"/>
                    <w:sz w:val="17"/>
                  </w:rPr>
                  <w:t> </w:t>
                </w:r>
                <w:r>
                  <w:rPr>
                    <w:rFonts w:ascii="Arial"/>
                    <w:w w:val="95"/>
                    <w:sz w:val="17"/>
                  </w:rPr>
                  <w:t>V</w:t>
                </w:r>
                <w:r>
                  <w:rPr>
                    <w:rFonts w:ascii="Arial"/>
                    <w:spacing w:val="-31"/>
                    <w:w w:val="95"/>
                    <w:sz w:val="17"/>
                  </w:rPr>
                  <w:t> </w:t>
                </w:r>
                <w:r>
                  <w:rPr>
                    <w:rFonts w:ascii="Arial"/>
                    <w:w w:val="95"/>
                    <w:sz w:val="17"/>
                  </w:rPr>
                  <w:t>A</w:t>
                </w:r>
                <w:r>
                  <w:rPr>
                    <w:rFonts w:ascii="Arial"/>
                    <w:spacing w:val="-34"/>
                    <w:w w:val="95"/>
                    <w:sz w:val="17"/>
                  </w:rPr>
                  <w:t> </w:t>
                </w:r>
                <w:r>
                  <w:rPr>
                    <w:rFonts w:ascii="Arial"/>
                    <w:w w:val="95"/>
                    <w:sz w:val="17"/>
                  </w:rPr>
                  <w:t>,</w:t>
                </w:r>
                <w:r>
                  <w:rPr>
                    <w:rFonts w:ascii="Arial"/>
                    <w:spacing w:val="9"/>
                    <w:w w:val="95"/>
                    <w:sz w:val="17"/>
                  </w:rPr>
                  <w:t> </w:t>
                </w:r>
                <w:r>
                  <w:rPr>
                    <w:rFonts w:ascii="Arial"/>
                    <w:w w:val="95"/>
                    <w:sz w:val="17"/>
                  </w:rPr>
                  <w:t>5</w:t>
                </w:r>
                <w:r>
                  <w:rPr>
                    <w:rFonts w:ascii="Arial"/>
                    <w:spacing w:val="-32"/>
                    <w:w w:val="95"/>
                    <w:sz w:val="17"/>
                  </w:rPr>
                  <w:t> </w:t>
                </w:r>
                <w:r>
                  <w:rPr>
                    <w:rFonts w:ascii="Arial"/>
                    <w:w w:val="95"/>
                    <w:sz w:val="17"/>
                  </w:rPr>
                  <w:t>9</w:t>
                </w:r>
                <w:r>
                  <w:rPr>
                    <w:rFonts w:ascii="Arial"/>
                    <w:spacing w:val="-32"/>
                    <w:w w:val="95"/>
                    <w:sz w:val="17"/>
                  </w:rPr>
                  <w:t> </w:t>
                </w:r>
                <w:r>
                  <w:rPr>
                    <w:rFonts w:ascii="Arial"/>
                    <w:w w:val="95"/>
                    <w:sz w:val="17"/>
                  </w:rPr>
                  <w:t>4</w:t>
                </w:r>
                <w:r>
                  <w:rPr>
                    <w:rFonts w:ascii="Arial"/>
                    <w:spacing w:val="-33"/>
                    <w:w w:val="95"/>
                    <w:sz w:val="17"/>
                  </w:rPr>
                  <w:t> </w:t>
                </w:r>
                <w:r>
                  <w:rPr>
                    <w:rFonts w:ascii="Arial"/>
                    <w:w w:val="95"/>
                    <w:sz w:val="17"/>
                  </w:rPr>
                  <w:t>,</w:t>
                </w:r>
                <w:r>
                  <w:rPr>
                    <w:rFonts w:ascii="Arial"/>
                    <w:spacing w:val="8"/>
                    <w:w w:val="95"/>
                    <w:sz w:val="17"/>
                  </w:rPr>
                  <w:t> </w:t>
                </w:r>
                <w:r>
                  <w:rPr>
                    <w:rFonts w:ascii="Arial"/>
                    <w:w w:val="95"/>
                    <w:sz w:val="17"/>
                  </w:rPr>
                  <w:t>C</w:t>
                </w:r>
                <w:r>
                  <w:rPr>
                    <w:rFonts w:ascii="Arial"/>
                    <w:spacing w:val="-32"/>
                    <w:w w:val="95"/>
                    <w:sz w:val="17"/>
                  </w:rPr>
                  <w:t> </w:t>
                </w:r>
                <w:r>
                  <w:rPr>
                    <w:rFonts w:ascii="Arial"/>
                    <w:w w:val="95"/>
                    <w:sz w:val="17"/>
                  </w:rPr>
                  <w:t>E</w:t>
                </w:r>
                <w:r>
                  <w:rPr>
                    <w:rFonts w:ascii="Arial"/>
                    <w:spacing w:val="-32"/>
                    <w:w w:val="95"/>
                    <w:sz w:val="17"/>
                  </w:rPr>
                  <w:t> </w:t>
                </w:r>
                <w:r>
                  <w:rPr>
                    <w:rFonts w:ascii="Arial"/>
                    <w:w w:val="95"/>
                    <w:sz w:val="17"/>
                  </w:rPr>
                  <w:t>N</w:t>
                </w:r>
                <w:r>
                  <w:rPr>
                    <w:rFonts w:ascii="Arial"/>
                    <w:spacing w:val="-31"/>
                    <w:w w:val="95"/>
                    <w:sz w:val="17"/>
                  </w:rPr>
                  <w:t> </w:t>
                </w:r>
                <w:r>
                  <w:rPr>
                    <w:rFonts w:ascii="Arial"/>
                    <w:w w:val="95"/>
                    <w:sz w:val="17"/>
                  </w:rPr>
                  <w:t>T</w:t>
                </w:r>
                <w:r>
                  <w:rPr>
                    <w:rFonts w:ascii="Arial"/>
                    <w:spacing w:val="-32"/>
                    <w:w w:val="95"/>
                    <w:sz w:val="17"/>
                  </w:rPr>
                  <w:t> </w:t>
                </w:r>
                <w:r>
                  <w:rPr>
                    <w:rFonts w:ascii="Arial"/>
                    <w:w w:val="95"/>
                    <w:sz w:val="17"/>
                  </w:rPr>
                  <w:t>R</w:t>
                </w:r>
                <w:r>
                  <w:rPr>
                    <w:rFonts w:ascii="Arial"/>
                    <w:spacing w:val="-34"/>
                    <w:w w:val="95"/>
                    <w:sz w:val="17"/>
                  </w:rPr>
                  <w:t> </w:t>
                </w:r>
                <w:r>
                  <w:rPr>
                    <w:rFonts w:ascii="Arial"/>
                    <w:w w:val="95"/>
                    <w:sz w:val="17"/>
                  </w:rPr>
                  <w:t>O</w:t>
                </w:r>
                <w:r>
                  <w:rPr>
                    <w:rFonts w:ascii="Arial"/>
                    <w:spacing w:val="7"/>
                    <w:w w:val="95"/>
                    <w:sz w:val="17"/>
                  </w:rPr>
                  <w:t> </w:t>
                </w:r>
                <w:r>
                  <w:rPr>
                    <w:rFonts w:ascii="Arial"/>
                    <w:w w:val="95"/>
                    <w:sz w:val="17"/>
                  </w:rPr>
                  <w:t>-</w:t>
                </w:r>
                <w:r>
                  <w:rPr>
                    <w:rFonts w:ascii="Arial"/>
                    <w:spacing w:val="10"/>
                    <w:w w:val="95"/>
                    <w:sz w:val="17"/>
                  </w:rPr>
                  <w:t> </w:t>
                </w:r>
                <w:r>
                  <w:rPr>
                    <w:rFonts w:ascii="Arial"/>
                    <w:w w:val="95"/>
                    <w:sz w:val="17"/>
                  </w:rPr>
                  <w:t>C</w:t>
                </w:r>
                <w:r>
                  <w:rPr>
                    <w:rFonts w:ascii="Arial"/>
                    <w:spacing w:val="-33"/>
                    <w:w w:val="95"/>
                    <w:sz w:val="17"/>
                  </w:rPr>
                  <w:t> </w:t>
                </w:r>
                <w:r>
                  <w:rPr>
                    <w:rFonts w:ascii="Arial"/>
                    <w:w w:val="95"/>
                    <w:sz w:val="17"/>
                  </w:rPr>
                  <w:t>E</w:t>
                </w:r>
                <w:r>
                  <w:rPr>
                    <w:rFonts w:ascii="Arial"/>
                    <w:spacing w:val="-32"/>
                    <w:w w:val="95"/>
                    <w:sz w:val="17"/>
                  </w:rPr>
                  <w:t> </w:t>
                </w:r>
                <w:r>
                  <w:rPr>
                    <w:rFonts w:ascii="Arial"/>
                    <w:w w:val="95"/>
                    <w:sz w:val="17"/>
                  </w:rPr>
                  <w:t>P</w:t>
                </w:r>
                <w:r>
                  <w:rPr>
                    <w:rFonts w:ascii="Arial"/>
                    <w:spacing w:val="8"/>
                    <w:w w:val="95"/>
                    <w:sz w:val="17"/>
                  </w:rPr>
                  <w:t> </w:t>
                </w:r>
                <w:r>
                  <w:rPr>
                    <w:rFonts w:ascii="Arial"/>
                    <w:w w:val="95"/>
                    <w:sz w:val="17"/>
                  </w:rPr>
                  <w:t>8</w:t>
                </w:r>
                <w:r>
                  <w:rPr>
                    <w:rFonts w:ascii="Arial"/>
                    <w:spacing w:val="-32"/>
                    <w:w w:val="95"/>
                    <w:sz w:val="17"/>
                  </w:rPr>
                  <w:t> </w:t>
                </w:r>
                <w:r>
                  <w:rPr>
                    <w:rFonts w:ascii="Arial"/>
                    <w:w w:val="95"/>
                    <w:sz w:val="17"/>
                  </w:rPr>
                  <w:t>7</w:t>
                </w:r>
                <w:r>
                  <w:rPr>
                    <w:rFonts w:ascii="Arial"/>
                    <w:spacing w:val="-32"/>
                    <w:w w:val="95"/>
                    <w:sz w:val="17"/>
                  </w:rPr>
                  <w:t> </w:t>
                </w:r>
                <w:r>
                  <w:rPr>
                    <w:rFonts w:ascii="Arial"/>
                    <w:w w:val="95"/>
                    <w:sz w:val="17"/>
                  </w:rPr>
                  <w:t>.</w:t>
                </w:r>
                <w:r>
                  <w:rPr>
                    <w:rFonts w:ascii="Arial"/>
                    <w:spacing w:val="-33"/>
                    <w:w w:val="95"/>
                    <w:sz w:val="17"/>
                  </w:rPr>
                  <w:t> </w:t>
                </w:r>
                <w:r>
                  <w:rPr>
                    <w:rFonts w:ascii="Arial"/>
                    <w:w w:val="95"/>
                    <w:sz w:val="17"/>
                  </w:rPr>
                  <w:t>3</w:t>
                </w:r>
                <w:r>
                  <w:rPr>
                    <w:rFonts w:ascii="Arial"/>
                    <w:spacing w:val="-31"/>
                    <w:w w:val="95"/>
                    <w:sz w:val="17"/>
                  </w:rPr>
                  <w:t> </w:t>
                </w:r>
                <w:r>
                  <w:rPr>
                    <w:rFonts w:ascii="Arial"/>
                    <w:w w:val="95"/>
                    <w:sz w:val="17"/>
                  </w:rPr>
                  <w:t>6</w:t>
                </w:r>
                <w:r>
                  <w:rPr>
                    <w:rFonts w:ascii="Arial"/>
                    <w:spacing w:val="-31"/>
                    <w:w w:val="95"/>
                    <w:sz w:val="17"/>
                  </w:rPr>
                  <w:t> </w:t>
                </w:r>
                <w:r>
                  <w:rPr>
                    <w:rFonts w:ascii="Arial"/>
                    <w:w w:val="95"/>
                    <w:sz w:val="17"/>
                  </w:rPr>
                  <w:t>5</w:t>
                </w:r>
                <w:r>
                  <w:rPr>
                    <w:rFonts w:ascii="Arial"/>
                    <w:spacing w:val="-33"/>
                    <w:w w:val="95"/>
                    <w:sz w:val="17"/>
                  </w:rPr>
                  <w:t> </w:t>
                </w:r>
                <w:r>
                  <w:rPr>
                    <w:rFonts w:ascii="Arial"/>
                    <w:w w:val="95"/>
                    <w:sz w:val="17"/>
                  </w:rPr>
                  <w:t>-</w:t>
                </w:r>
                <w:r>
                  <w:rPr>
                    <w:rFonts w:ascii="Arial"/>
                    <w:spacing w:val="-32"/>
                    <w:w w:val="95"/>
                    <w:sz w:val="17"/>
                  </w:rPr>
                  <w:t> </w:t>
                </w:r>
                <w:r>
                  <w:rPr>
                    <w:rFonts w:ascii="Arial"/>
                    <w:w w:val="95"/>
                    <w:sz w:val="17"/>
                  </w:rPr>
                  <w:t>0</w:t>
                </w:r>
                <w:r>
                  <w:rPr>
                    <w:rFonts w:ascii="Arial"/>
                    <w:spacing w:val="-33"/>
                    <w:w w:val="95"/>
                    <w:sz w:val="17"/>
                  </w:rPr>
                  <w:t> </w:t>
                </w:r>
                <w:r>
                  <w:rPr>
                    <w:rFonts w:ascii="Arial"/>
                    <w:w w:val="95"/>
                    <w:sz w:val="17"/>
                  </w:rPr>
                  <w:t>0</w:t>
                </w:r>
                <w:r>
                  <w:rPr>
                    <w:rFonts w:ascii="Arial"/>
                    <w:spacing w:val="-31"/>
                    <w:w w:val="95"/>
                    <w:sz w:val="17"/>
                  </w:rPr>
                  <w:t> </w:t>
                </w:r>
                <w:r>
                  <w:rPr>
                    <w:rFonts w:ascii="Arial"/>
                    <w:w w:val="95"/>
                    <w:sz w:val="17"/>
                  </w:rPr>
                  <w:t>0</w:t>
                </w:r>
                <w:r>
                  <w:rPr>
                    <w:rFonts w:ascii="Arial"/>
                    <w:spacing w:val="6"/>
                    <w:w w:val="95"/>
                    <w:sz w:val="17"/>
                  </w:rPr>
                  <w:t> </w:t>
                </w:r>
                <w:r>
                  <w:rPr>
                    <w:rFonts w:ascii="Arial"/>
                    <w:w w:val="95"/>
                    <w:sz w:val="17"/>
                  </w:rPr>
                  <w:t>-</w:t>
                </w:r>
                <w:r>
                  <w:rPr>
                    <w:rFonts w:ascii="Arial"/>
                    <w:spacing w:val="8"/>
                    <w:w w:val="95"/>
                    <w:sz w:val="17"/>
                  </w:rPr>
                  <w:t> </w:t>
                </w:r>
                <w:r>
                  <w:rPr>
                    <w:rFonts w:ascii="Arial"/>
                    <w:w w:val="95"/>
                    <w:sz w:val="17"/>
                  </w:rPr>
                  <w:t>T</w:t>
                </w:r>
                <w:r>
                  <w:rPr>
                    <w:rFonts w:ascii="Arial"/>
                    <w:spacing w:val="-32"/>
                    <w:w w:val="95"/>
                    <w:sz w:val="17"/>
                  </w:rPr>
                  <w:t> </w:t>
                </w:r>
                <w:r>
                  <w:rPr>
                    <w:rFonts w:ascii="Arial"/>
                    <w:w w:val="95"/>
                    <w:sz w:val="17"/>
                  </w:rPr>
                  <w:t>E</w:t>
                </w:r>
                <w:r>
                  <w:rPr>
                    <w:rFonts w:ascii="Arial"/>
                    <w:spacing w:val="-30"/>
                    <w:w w:val="95"/>
                    <w:sz w:val="17"/>
                  </w:rPr>
                  <w:t> </w:t>
                </w:r>
                <w:r>
                  <w:rPr>
                    <w:rFonts w:ascii="Arial"/>
                    <w:w w:val="95"/>
                    <w:sz w:val="17"/>
                  </w:rPr>
                  <w:t>L</w:t>
                </w:r>
                <w:r>
                  <w:rPr>
                    <w:rFonts w:ascii="Arial"/>
                    <w:spacing w:val="-32"/>
                    <w:w w:val="95"/>
                    <w:sz w:val="17"/>
                  </w:rPr>
                  <w:t> </w:t>
                </w:r>
                <w:r>
                  <w:rPr>
                    <w:rFonts w:ascii="Arial"/>
                    <w:w w:val="95"/>
                    <w:sz w:val="17"/>
                  </w:rPr>
                  <w:t>/</w:t>
                </w:r>
                <w:r>
                  <w:rPr>
                    <w:rFonts w:ascii="Arial"/>
                    <w:spacing w:val="-33"/>
                    <w:w w:val="95"/>
                    <w:sz w:val="17"/>
                  </w:rPr>
                  <w:t> </w:t>
                </w:r>
                <w:r>
                  <w:rPr>
                    <w:rFonts w:ascii="Arial"/>
                    <w:w w:val="95"/>
                    <w:sz w:val="17"/>
                  </w:rPr>
                  <w:t>F</w:t>
                </w:r>
                <w:r>
                  <w:rPr>
                    <w:rFonts w:ascii="Arial"/>
                    <w:spacing w:val="-31"/>
                    <w:w w:val="95"/>
                    <w:sz w:val="17"/>
                  </w:rPr>
                  <w:t> </w:t>
                </w:r>
                <w:r>
                  <w:rPr>
                    <w:rFonts w:ascii="Arial"/>
                    <w:w w:val="95"/>
                    <w:sz w:val="17"/>
                  </w:rPr>
                  <w:t>A</w:t>
                </w:r>
                <w:r>
                  <w:rPr>
                    <w:rFonts w:ascii="Arial"/>
                    <w:spacing w:val="-34"/>
                    <w:w w:val="95"/>
                    <w:sz w:val="17"/>
                  </w:rPr>
                  <w:t> </w:t>
                </w:r>
                <w:r>
                  <w:rPr>
                    <w:rFonts w:ascii="Arial"/>
                    <w:w w:val="95"/>
                    <w:sz w:val="17"/>
                  </w:rPr>
                  <w:t>X</w:t>
                </w:r>
                <w:r>
                  <w:rPr>
                    <w:rFonts w:ascii="Arial"/>
                    <w:spacing w:val="-31"/>
                    <w:w w:val="95"/>
                    <w:sz w:val="17"/>
                  </w:rPr>
                  <w:t> </w:t>
                </w:r>
                <w:r>
                  <w:rPr>
                    <w:rFonts w:ascii="Arial"/>
                    <w:w w:val="95"/>
                    <w:sz w:val="17"/>
                  </w:rPr>
                  <w:t>.</w:t>
                </w:r>
                <w:r>
                  <w:rPr>
                    <w:rFonts w:ascii="Arial"/>
                    <w:spacing w:val="9"/>
                    <w:w w:val="95"/>
                    <w:sz w:val="17"/>
                  </w:rPr>
                  <w:t> </w:t>
                </w:r>
                <w:r>
                  <w:rPr>
                    <w:rFonts w:ascii="Arial"/>
                    <w:w w:val="95"/>
                    <w:sz w:val="17"/>
                  </w:rPr>
                  <w:t>4</w:t>
                </w:r>
                <w:r>
                  <w:rPr>
                    <w:rFonts w:ascii="Arial"/>
                    <w:spacing w:val="-33"/>
                    <w:w w:val="95"/>
                    <w:sz w:val="17"/>
                  </w:rPr>
                  <w:t> </w:t>
                </w:r>
                <w:r>
                  <w:rPr>
                    <w:rFonts w:ascii="Arial"/>
                    <w:w w:val="95"/>
                    <w:sz w:val="17"/>
                  </w:rPr>
                  <w:t>4</w:t>
                </w:r>
                <w:r>
                  <w:rPr>
                    <w:rFonts w:ascii="Arial"/>
                    <w:spacing w:val="-33"/>
                    <w:w w:val="95"/>
                    <w:sz w:val="17"/>
                  </w:rPr>
                  <w:t> </w:t>
                </w:r>
                <w:r>
                  <w:rPr>
                    <w:rFonts w:ascii="Arial"/>
                    <w:w w:val="95"/>
                    <w:sz w:val="17"/>
                  </w:rPr>
                  <w:t>.</w:t>
                </w:r>
                <w:r>
                  <w:rPr>
                    <w:rFonts w:ascii="Arial"/>
                    <w:spacing w:val="-32"/>
                    <w:w w:val="95"/>
                    <w:sz w:val="17"/>
                  </w:rPr>
                  <w:t> </w:t>
                </w:r>
                <w:r>
                  <w:rPr>
                    <w:rFonts w:ascii="Arial"/>
                    <w:w w:val="95"/>
                    <w:sz w:val="17"/>
                  </w:rPr>
                  <w:t>3</w:t>
                </w:r>
                <w:r>
                  <w:rPr>
                    <w:rFonts w:ascii="Arial"/>
                    <w:spacing w:val="-31"/>
                    <w:w w:val="95"/>
                    <w:sz w:val="17"/>
                  </w:rPr>
                  <w:t> </w:t>
                </w:r>
                <w:r>
                  <w:rPr>
                    <w:rFonts w:ascii="Arial"/>
                    <w:w w:val="95"/>
                    <w:sz w:val="17"/>
                  </w:rPr>
                  <w:t>5</w:t>
                </w:r>
                <w:r>
                  <w:rPr>
                    <w:rFonts w:ascii="Arial"/>
                    <w:spacing w:val="-34"/>
                    <w:w w:val="95"/>
                    <w:sz w:val="17"/>
                  </w:rPr>
                  <w:t> </w:t>
                </w:r>
                <w:r>
                  <w:rPr>
                    <w:rFonts w:ascii="Arial"/>
                    <w:w w:val="95"/>
                    <w:sz w:val="17"/>
                  </w:rPr>
                  <w:t>4</w:t>
                </w:r>
                <w:r>
                  <w:rPr>
                    <w:rFonts w:ascii="Arial"/>
                    <w:spacing w:val="-32"/>
                    <w:w w:val="95"/>
                    <w:sz w:val="17"/>
                  </w:rPr>
                  <w:t> </w:t>
                </w:r>
                <w:r>
                  <w:rPr>
                    <w:rFonts w:ascii="Arial"/>
                    <w:w w:val="95"/>
                    <w:sz w:val="17"/>
                  </w:rPr>
                  <w:t>6</w:t>
                </w:r>
                <w:r>
                  <w:rPr>
                    <w:rFonts w:ascii="Arial"/>
                    <w:spacing w:val="-32"/>
                    <w:w w:val="95"/>
                    <w:sz w:val="17"/>
                  </w:rPr>
                  <w:t> </w:t>
                </w:r>
                <w:r>
                  <w:rPr>
                    <w:rFonts w:ascii="Arial"/>
                    <w:w w:val="95"/>
                    <w:sz w:val="17"/>
                  </w:rPr>
                  <w:t>-</w:t>
                </w:r>
                <w:r>
                  <w:rPr>
                    <w:rFonts w:ascii="Arial"/>
                    <w:spacing w:val="-32"/>
                    <w:w w:val="95"/>
                    <w:sz w:val="17"/>
                  </w:rPr>
                  <w:t> </w:t>
                </w:r>
                <w:r>
                  <w:rPr>
                    <w:rFonts w:ascii="Arial"/>
                    <w:w w:val="95"/>
                    <w:sz w:val="17"/>
                  </w:rPr>
                  <w:t>1</w:t>
                </w:r>
                <w:r>
                  <w:rPr>
                    <w:rFonts w:ascii="Arial"/>
                    <w:spacing w:val="-32"/>
                    <w:w w:val="95"/>
                    <w:sz w:val="17"/>
                  </w:rPr>
                  <w:t> </w:t>
                </w:r>
                <w:r>
                  <w:rPr>
                    <w:rFonts w:ascii="Arial"/>
                    <w:w w:val="95"/>
                    <w:sz w:val="17"/>
                  </w:rPr>
                  <w:t>1</w:t>
                </w:r>
                <w:r>
                  <w:rPr>
                    <w:rFonts w:ascii="Arial"/>
                    <w:spacing w:val="-32"/>
                    <w:w w:val="95"/>
                    <w:sz w:val="17"/>
                  </w:rPr>
                  <w:t> </w:t>
                </w:r>
                <w:r>
                  <w:rPr>
                    <w:rFonts w:ascii="Arial"/>
                    <w:w w:val="95"/>
                    <w:sz w:val="17"/>
                  </w:rPr>
                  <w:t>0</w:t>
                </w:r>
                <w:r>
                  <w:rPr>
                    <w:rFonts w:ascii="Arial"/>
                    <w:spacing w:val="-32"/>
                    <w:w w:val="95"/>
                    <w:sz w:val="17"/>
                  </w:rPr>
                  <w:t> </w:t>
                </w:r>
                <w:r>
                  <w:rPr>
                    <w:rFonts w:ascii="Arial"/>
                    <w:w w:val="95"/>
                    <w:sz w:val="17"/>
                  </w:rPr>
                  <w:t>9</w:t>
                </w:r>
              </w:p>
              <w:p>
                <w:pPr>
                  <w:tabs>
                    <w:tab w:pos="2731" w:val="left" w:leader="none"/>
                    <w:tab w:pos="3052" w:val="left" w:leader="none"/>
                  </w:tabs>
                  <w:spacing w:before="0"/>
                  <w:ind w:left="0" w:right="12" w:firstLine="0"/>
                  <w:jc w:val="center"/>
                  <w:rPr>
                    <w:sz w:val="21"/>
                  </w:rPr>
                </w:pPr>
                <w:hyperlink r:id="rId1">
                  <w:r>
                    <w:rPr>
                      <w:color w:val="0000FF"/>
                      <w:sz w:val="21"/>
                      <w:u w:val="single" w:color="0000FF"/>
                    </w:rPr>
                    <w:t>www.quartocentenario.pr.gov.br</w:t>
                  </w:r>
                </w:hyperlink>
                <w:r>
                  <w:rPr>
                    <w:color w:val="0000FF"/>
                    <w:sz w:val="21"/>
                  </w:rPr>
                  <w:tab/>
                </w:r>
                <w:r>
                  <w:rPr>
                    <w:sz w:val="21"/>
                  </w:rPr>
                  <w:t>◦</w:t>
                  <w:tab/>
                </w:r>
                <w:hyperlink r:id="rId2">
                  <w:r>
                    <w:rPr>
                      <w:color w:val="0000FF"/>
                      <w:sz w:val="21"/>
                      <w:u w:val="single" w:color="0000FF"/>
                    </w:rPr>
                    <w:t>pm@quartocentenario.pr.gov.br</w:t>
                  </w:r>
                </w:hyperlink>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12831">
          <wp:simplePos x="0" y="0"/>
          <wp:positionH relativeFrom="page">
            <wp:posOffset>1047085</wp:posOffset>
          </wp:positionH>
          <wp:positionV relativeFrom="page">
            <wp:posOffset>811563</wp:posOffset>
          </wp:positionV>
          <wp:extent cx="743505" cy="741387"/>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743505" cy="741387"/>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151.159607pt;margin-top:76.746147pt;width:282.7pt;height:46.85pt;mso-position-horizontal-relative:page;mso-position-vertical-relative:page;z-index:-22600" type="#_x0000_t202" filled="false" stroked="false">
          <v:textbox inset="0,0,0,0">
            <w:txbxContent>
              <w:p>
                <w:pPr>
                  <w:spacing w:before="20"/>
                  <w:ind w:left="20" w:right="0" w:firstLine="0"/>
                  <w:jc w:val="left"/>
                  <w:rPr>
                    <w:rFonts w:ascii="Arial" w:hAnsi="Arial"/>
                    <w:sz w:val="31"/>
                  </w:rPr>
                </w:pPr>
                <w:r>
                  <w:rPr>
                    <w:rFonts w:ascii="Arial" w:hAnsi="Arial"/>
                    <w:w w:val="90"/>
                    <w:sz w:val="31"/>
                  </w:rPr>
                  <w:t>M</w:t>
                </w:r>
                <w:r>
                  <w:rPr>
                    <w:rFonts w:ascii="Arial" w:hAnsi="Arial"/>
                    <w:spacing w:val="-58"/>
                    <w:w w:val="90"/>
                    <w:sz w:val="31"/>
                  </w:rPr>
                  <w:t> </w:t>
                </w:r>
                <w:r>
                  <w:rPr>
                    <w:rFonts w:ascii="Arial" w:hAnsi="Arial"/>
                    <w:w w:val="90"/>
                    <w:sz w:val="31"/>
                  </w:rPr>
                  <w:t>U</w:t>
                </w:r>
                <w:r>
                  <w:rPr>
                    <w:rFonts w:ascii="Arial" w:hAnsi="Arial"/>
                    <w:spacing w:val="-58"/>
                    <w:w w:val="90"/>
                    <w:sz w:val="31"/>
                  </w:rPr>
                  <w:t> </w:t>
                </w:r>
                <w:r>
                  <w:rPr>
                    <w:rFonts w:ascii="Arial" w:hAnsi="Arial"/>
                    <w:w w:val="90"/>
                    <w:sz w:val="31"/>
                  </w:rPr>
                  <w:t>N</w:t>
                </w:r>
                <w:r>
                  <w:rPr>
                    <w:rFonts w:ascii="Arial" w:hAnsi="Arial"/>
                    <w:spacing w:val="-57"/>
                    <w:w w:val="90"/>
                    <w:sz w:val="31"/>
                  </w:rPr>
                  <w:t> </w:t>
                </w:r>
                <w:r>
                  <w:rPr>
                    <w:rFonts w:ascii="Arial" w:hAnsi="Arial"/>
                    <w:w w:val="90"/>
                    <w:sz w:val="31"/>
                  </w:rPr>
                  <w:t>I</w:t>
                </w:r>
                <w:r>
                  <w:rPr>
                    <w:rFonts w:ascii="Arial" w:hAnsi="Arial"/>
                    <w:spacing w:val="-59"/>
                    <w:w w:val="90"/>
                    <w:sz w:val="31"/>
                  </w:rPr>
                  <w:t> </w:t>
                </w:r>
                <w:r>
                  <w:rPr>
                    <w:rFonts w:ascii="Arial" w:hAnsi="Arial"/>
                    <w:w w:val="90"/>
                    <w:sz w:val="31"/>
                  </w:rPr>
                  <w:t>C</w:t>
                </w:r>
                <w:r>
                  <w:rPr>
                    <w:rFonts w:ascii="Arial" w:hAnsi="Arial"/>
                    <w:spacing w:val="-57"/>
                    <w:w w:val="90"/>
                    <w:sz w:val="31"/>
                  </w:rPr>
                  <w:t> </w:t>
                </w:r>
                <w:r>
                  <w:rPr>
                    <w:rFonts w:ascii="Arial" w:hAnsi="Arial"/>
                    <w:w w:val="90"/>
                    <w:sz w:val="31"/>
                  </w:rPr>
                  <w:t>Í</w:t>
                </w:r>
                <w:r>
                  <w:rPr>
                    <w:rFonts w:ascii="Arial" w:hAnsi="Arial"/>
                    <w:spacing w:val="-57"/>
                    <w:w w:val="90"/>
                    <w:sz w:val="31"/>
                  </w:rPr>
                  <w:t> </w:t>
                </w:r>
                <w:r>
                  <w:rPr>
                    <w:rFonts w:ascii="Arial" w:hAnsi="Arial"/>
                    <w:w w:val="90"/>
                    <w:sz w:val="31"/>
                  </w:rPr>
                  <w:t>P</w:t>
                </w:r>
                <w:r>
                  <w:rPr>
                    <w:rFonts w:ascii="Arial" w:hAnsi="Arial"/>
                    <w:spacing w:val="-58"/>
                    <w:w w:val="90"/>
                    <w:sz w:val="31"/>
                  </w:rPr>
                  <w:t> </w:t>
                </w:r>
                <w:r>
                  <w:rPr>
                    <w:rFonts w:ascii="Arial" w:hAnsi="Arial"/>
                    <w:w w:val="90"/>
                    <w:sz w:val="31"/>
                  </w:rPr>
                  <w:t>I</w:t>
                </w:r>
                <w:r>
                  <w:rPr>
                    <w:rFonts w:ascii="Arial" w:hAnsi="Arial"/>
                    <w:spacing w:val="-57"/>
                    <w:w w:val="90"/>
                    <w:sz w:val="31"/>
                  </w:rPr>
                  <w:t> </w:t>
                </w:r>
                <w:r>
                  <w:rPr>
                    <w:rFonts w:ascii="Arial" w:hAnsi="Arial"/>
                    <w:w w:val="90"/>
                    <w:sz w:val="31"/>
                  </w:rPr>
                  <w:t>O </w:t>
                </w:r>
                <w:r>
                  <w:rPr>
                    <w:rFonts w:ascii="Arial" w:hAnsi="Arial"/>
                    <w:spacing w:val="13"/>
                    <w:w w:val="90"/>
                    <w:sz w:val="31"/>
                  </w:rPr>
                  <w:t>DE </w:t>
                </w:r>
                <w:r>
                  <w:rPr>
                    <w:rFonts w:ascii="Arial" w:hAnsi="Arial"/>
                    <w:w w:val="90"/>
                    <w:sz w:val="31"/>
                  </w:rPr>
                  <w:t>Q</w:t>
                </w:r>
                <w:r>
                  <w:rPr>
                    <w:rFonts w:ascii="Arial" w:hAnsi="Arial"/>
                    <w:spacing w:val="-59"/>
                    <w:w w:val="90"/>
                    <w:sz w:val="31"/>
                  </w:rPr>
                  <w:t> </w:t>
                </w:r>
                <w:r>
                  <w:rPr>
                    <w:rFonts w:ascii="Arial" w:hAnsi="Arial"/>
                    <w:w w:val="90"/>
                    <w:sz w:val="31"/>
                  </w:rPr>
                  <w:t>U</w:t>
                </w:r>
                <w:r>
                  <w:rPr>
                    <w:rFonts w:ascii="Arial" w:hAnsi="Arial"/>
                    <w:spacing w:val="-57"/>
                    <w:w w:val="90"/>
                    <w:sz w:val="31"/>
                  </w:rPr>
                  <w:t> </w:t>
                </w:r>
                <w:r>
                  <w:rPr>
                    <w:rFonts w:ascii="Arial" w:hAnsi="Arial"/>
                    <w:w w:val="90"/>
                    <w:sz w:val="31"/>
                  </w:rPr>
                  <w:t>A</w:t>
                </w:r>
                <w:r>
                  <w:rPr>
                    <w:rFonts w:ascii="Arial" w:hAnsi="Arial"/>
                    <w:spacing w:val="-59"/>
                    <w:w w:val="90"/>
                    <w:sz w:val="31"/>
                  </w:rPr>
                  <w:t> </w:t>
                </w:r>
                <w:r>
                  <w:rPr>
                    <w:rFonts w:ascii="Arial" w:hAnsi="Arial"/>
                    <w:w w:val="90"/>
                    <w:sz w:val="31"/>
                  </w:rPr>
                  <w:t>R</w:t>
                </w:r>
                <w:r>
                  <w:rPr>
                    <w:rFonts w:ascii="Arial" w:hAnsi="Arial"/>
                    <w:spacing w:val="-57"/>
                    <w:w w:val="90"/>
                    <w:sz w:val="31"/>
                  </w:rPr>
                  <w:t> </w:t>
                </w:r>
                <w:r>
                  <w:rPr>
                    <w:rFonts w:ascii="Arial" w:hAnsi="Arial"/>
                    <w:w w:val="90"/>
                    <w:sz w:val="31"/>
                  </w:rPr>
                  <w:t>T</w:t>
                </w:r>
                <w:r>
                  <w:rPr>
                    <w:rFonts w:ascii="Arial" w:hAnsi="Arial"/>
                    <w:spacing w:val="-58"/>
                    <w:w w:val="90"/>
                    <w:sz w:val="31"/>
                  </w:rPr>
                  <w:t> </w:t>
                </w:r>
                <w:r>
                  <w:rPr>
                    <w:rFonts w:ascii="Arial" w:hAnsi="Arial"/>
                    <w:w w:val="90"/>
                    <w:sz w:val="31"/>
                  </w:rPr>
                  <w:t>O C</w:t>
                </w:r>
                <w:r>
                  <w:rPr>
                    <w:rFonts w:ascii="Arial" w:hAnsi="Arial"/>
                    <w:spacing w:val="-59"/>
                    <w:w w:val="90"/>
                    <w:sz w:val="31"/>
                  </w:rPr>
                  <w:t> </w:t>
                </w:r>
                <w:r>
                  <w:rPr>
                    <w:rFonts w:ascii="Arial" w:hAnsi="Arial"/>
                    <w:w w:val="90"/>
                    <w:sz w:val="31"/>
                  </w:rPr>
                  <w:t>E</w:t>
                </w:r>
                <w:r>
                  <w:rPr>
                    <w:rFonts w:ascii="Arial" w:hAnsi="Arial"/>
                    <w:spacing w:val="-56"/>
                    <w:w w:val="90"/>
                    <w:sz w:val="31"/>
                  </w:rPr>
                  <w:t> </w:t>
                </w:r>
                <w:r>
                  <w:rPr>
                    <w:rFonts w:ascii="Arial" w:hAnsi="Arial"/>
                    <w:spacing w:val="13"/>
                    <w:w w:val="90"/>
                    <w:sz w:val="31"/>
                  </w:rPr>
                  <w:t>NT</w:t>
                </w:r>
                <w:r>
                  <w:rPr>
                    <w:rFonts w:ascii="Arial" w:hAnsi="Arial"/>
                    <w:spacing w:val="-56"/>
                    <w:w w:val="90"/>
                    <w:sz w:val="31"/>
                  </w:rPr>
                  <w:t> </w:t>
                </w:r>
                <w:r>
                  <w:rPr>
                    <w:rFonts w:ascii="Arial" w:hAnsi="Arial"/>
                    <w:w w:val="90"/>
                    <w:sz w:val="31"/>
                  </w:rPr>
                  <w:t>E</w:t>
                </w:r>
                <w:r>
                  <w:rPr>
                    <w:rFonts w:ascii="Arial" w:hAnsi="Arial"/>
                    <w:spacing w:val="-56"/>
                    <w:w w:val="90"/>
                    <w:sz w:val="31"/>
                  </w:rPr>
                  <w:t> </w:t>
                </w:r>
                <w:r>
                  <w:rPr>
                    <w:rFonts w:ascii="Arial" w:hAnsi="Arial"/>
                    <w:w w:val="90"/>
                    <w:sz w:val="31"/>
                  </w:rPr>
                  <w:t>N</w:t>
                </w:r>
                <w:r>
                  <w:rPr>
                    <w:rFonts w:ascii="Arial" w:hAnsi="Arial"/>
                    <w:spacing w:val="-57"/>
                    <w:w w:val="90"/>
                    <w:sz w:val="31"/>
                  </w:rPr>
                  <w:t> </w:t>
                </w:r>
                <w:r>
                  <w:rPr>
                    <w:rFonts w:ascii="Arial" w:hAnsi="Arial"/>
                    <w:w w:val="90"/>
                    <w:sz w:val="31"/>
                  </w:rPr>
                  <w:t>Á</w:t>
                </w:r>
                <w:r>
                  <w:rPr>
                    <w:rFonts w:ascii="Arial" w:hAnsi="Arial"/>
                    <w:spacing w:val="-59"/>
                    <w:w w:val="90"/>
                    <w:sz w:val="31"/>
                  </w:rPr>
                  <w:t> </w:t>
                </w:r>
                <w:r>
                  <w:rPr>
                    <w:rFonts w:ascii="Arial" w:hAnsi="Arial"/>
                    <w:w w:val="90"/>
                    <w:sz w:val="31"/>
                  </w:rPr>
                  <w:t>R</w:t>
                </w:r>
                <w:r>
                  <w:rPr>
                    <w:rFonts w:ascii="Arial" w:hAnsi="Arial"/>
                    <w:spacing w:val="-57"/>
                    <w:w w:val="90"/>
                    <w:sz w:val="31"/>
                  </w:rPr>
                  <w:t> </w:t>
                </w:r>
                <w:r>
                  <w:rPr>
                    <w:rFonts w:ascii="Arial" w:hAnsi="Arial"/>
                    <w:w w:val="90"/>
                    <w:sz w:val="31"/>
                  </w:rPr>
                  <w:t>I</w:t>
                </w:r>
                <w:r>
                  <w:rPr>
                    <w:rFonts w:ascii="Arial" w:hAnsi="Arial"/>
                    <w:spacing w:val="-59"/>
                    <w:w w:val="90"/>
                    <w:sz w:val="31"/>
                  </w:rPr>
                  <w:t> </w:t>
                </w:r>
                <w:r>
                  <w:rPr>
                    <w:rFonts w:ascii="Arial" w:hAnsi="Arial"/>
                    <w:w w:val="90"/>
                    <w:sz w:val="31"/>
                  </w:rPr>
                  <w:t>O</w:t>
                </w:r>
              </w:p>
              <w:p>
                <w:pPr>
                  <w:spacing w:line="244" w:lineRule="auto" w:before="6"/>
                  <w:ind w:left="1707" w:right="1677" w:firstLine="0"/>
                  <w:jc w:val="center"/>
                  <w:rPr>
                    <w:sz w:val="23"/>
                  </w:rPr>
                </w:pPr>
                <w:r>
                  <w:rPr>
                    <w:sz w:val="23"/>
                  </w:rPr>
                  <w:t>ESTADO DO PARANÁ CNPJ 01.619.104/0001-41</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12903">
          <wp:simplePos x="0" y="0"/>
          <wp:positionH relativeFrom="page">
            <wp:posOffset>1047085</wp:posOffset>
          </wp:positionH>
          <wp:positionV relativeFrom="page">
            <wp:posOffset>811563</wp:posOffset>
          </wp:positionV>
          <wp:extent cx="743505" cy="741387"/>
          <wp:effectExtent l="0" t="0" r="0" b="0"/>
          <wp:wrapNone/>
          <wp:docPr id="3" name="image1.png" descr=""/>
          <wp:cNvGraphicFramePr>
            <a:graphicFrameLocks noChangeAspect="1"/>
          </wp:cNvGraphicFramePr>
          <a:graphic>
            <a:graphicData uri="http://schemas.openxmlformats.org/drawingml/2006/picture">
              <pic:pic>
                <pic:nvPicPr>
                  <pic:cNvPr id="4" name="image1.png"/>
                  <pic:cNvPicPr/>
                </pic:nvPicPr>
                <pic:blipFill>
                  <a:blip r:embed="rId1" cstate="print"/>
                  <a:stretch>
                    <a:fillRect/>
                  </a:stretch>
                </pic:blipFill>
                <pic:spPr>
                  <a:xfrm>
                    <a:off x="0" y="0"/>
                    <a:ext cx="743505" cy="741387"/>
                  </a:xfrm>
                  <a:prstGeom prst="rect">
                    <a:avLst/>
                  </a:prstGeom>
                </pic:spPr>
              </pic:pic>
            </a:graphicData>
          </a:graphic>
        </wp:anchor>
      </w:drawing>
    </w:r>
    <w:r>
      <w:rPr/>
      <w:pict>
        <v:shape style="position:absolute;margin-left:151.159607pt;margin-top:76.746147pt;width:282.7pt;height:46.85pt;mso-position-horizontal-relative:page;mso-position-vertical-relative:page;z-index:-22528" type="#_x0000_t202" filled="false" stroked="false">
          <v:textbox inset="0,0,0,0">
            <w:txbxContent>
              <w:p>
                <w:pPr>
                  <w:spacing w:before="20"/>
                  <w:ind w:left="20" w:right="0" w:firstLine="0"/>
                  <w:jc w:val="left"/>
                  <w:rPr>
                    <w:rFonts w:ascii="Arial" w:hAnsi="Arial"/>
                    <w:sz w:val="31"/>
                  </w:rPr>
                </w:pPr>
                <w:r>
                  <w:rPr>
                    <w:rFonts w:ascii="Arial" w:hAnsi="Arial"/>
                    <w:w w:val="90"/>
                    <w:sz w:val="31"/>
                  </w:rPr>
                  <w:t>M</w:t>
                </w:r>
                <w:r>
                  <w:rPr>
                    <w:rFonts w:ascii="Arial" w:hAnsi="Arial"/>
                    <w:spacing w:val="-58"/>
                    <w:w w:val="90"/>
                    <w:sz w:val="31"/>
                  </w:rPr>
                  <w:t> </w:t>
                </w:r>
                <w:r>
                  <w:rPr>
                    <w:rFonts w:ascii="Arial" w:hAnsi="Arial"/>
                    <w:w w:val="90"/>
                    <w:sz w:val="31"/>
                  </w:rPr>
                  <w:t>U</w:t>
                </w:r>
                <w:r>
                  <w:rPr>
                    <w:rFonts w:ascii="Arial" w:hAnsi="Arial"/>
                    <w:spacing w:val="-58"/>
                    <w:w w:val="90"/>
                    <w:sz w:val="31"/>
                  </w:rPr>
                  <w:t> </w:t>
                </w:r>
                <w:r>
                  <w:rPr>
                    <w:rFonts w:ascii="Arial" w:hAnsi="Arial"/>
                    <w:w w:val="90"/>
                    <w:sz w:val="31"/>
                  </w:rPr>
                  <w:t>N</w:t>
                </w:r>
                <w:r>
                  <w:rPr>
                    <w:rFonts w:ascii="Arial" w:hAnsi="Arial"/>
                    <w:spacing w:val="-57"/>
                    <w:w w:val="90"/>
                    <w:sz w:val="31"/>
                  </w:rPr>
                  <w:t> </w:t>
                </w:r>
                <w:r>
                  <w:rPr>
                    <w:rFonts w:ascii="Arial" w:hAnsi="Arial"/>
                    <w:w w:val="90"/>
                    <w:sz w:val="31"/>
                  </w:rPr>
                  <w:t>I</w:t>
                </w:r>
                <w:r>
                  <w:rPr>
                    <w:rFonts w:ascii="Arial" w:hAnsi="Arial"/>
                    <w:spacing w:val="-59"/>
                    <w:w w:val="90"/>
                    <w:sz w:val="31"/>
                  </w:rPr>
                  <w:t> </w:t>
                </w:r>
                <w:r>
                  <w:rPr>
                    <w:rFonts w:ascii="Arial" w:hAnsi="Arial"/>
                    <w:w w:val="90"/>
                    <w:sz w:val="31"/>
                  </w:rPr>
                  <w:t>C</w:t>
                </w:r>
                <w:r>
                  <w:rPr>
                    <w:rFonts w:ascii="Arial" w:hAnsi="Arial"/>
                    <w:spacing w:val="-57"/>
                    <w:w w:val="90"/>
                    <w:sz w:val="31"/>
                  </w:rPr>
                  <w:t> </w:t>
                </w:r>
                <w:r>
                  <w:rPr>
                    <w:rFonts w:ascii="Arial" w:hAnsi="Arial"/>
                    <w:w w:val="90"/>
                    <w:sz w:val="31"/>
                  </w:rPr>
                  <w:t>Í</w:t>
                </w:r>
                <w:r>
                  <w:rPr>
                    <w:rFonts w:ascii="Arial" w:hAnsi="Arial"/>
                    <w:spacing w:val="-57"/>
                    <w:w w:val="90"/>
                    <w:sz w:val="31"/>
                  </w:rPr>
                  <w:t> </w:t>
                </w:r>
                <w:r>
                  <w:rPr>
                    <w:rFonts w:ascii="Arial" w:hAnsi="Arial"/>
                    <w:w w:val="90"/>
                    <w:sz w:val="31"/>
                  </w:rPr>
                  <w:t>P</w:t>
                </w:r>
                <w:r>
                  <w:rPr>
                    <w:rFonts w:ascii="Arial" w:hAnsi="Arial"/>
                    <w:spacing w:val="-58"/>
                    <w:w w:val="90"/>
                    <w:sz w:val="31"/>
                  </w:rPr>
                  <w:t> </w:t>
                </w:r>
                <w:r>
                  <w:rPr>
                    <w:rFonts w:ascii="Arial" w:hAnsi="Arial"/>
                    <w:w w:val="90"/>
                    <w:sz w:val="31"/>
                  </w:rPr>
                  <w:t>I</w:t>
                </w:r>
                <w:r>
                  <w:rPr>
                    <w:rFonts w:ascii="Arial" w:hAnsi="Arial"/>
                    <w:spacing w:val="-57"/>
                    <w:w w:val="90"/>
                    <w:sz w:val="31"/>
                  </w:rPr>
                  <w:t> </w:t>
                </w:r>
                <w:r>
                  <w:rPr>
                    <w:rFonts w:ascii="Arial" w:hAnsi="Arial"/>
                    <w:w w:val="90"/>
                    <w:sz w:val="31"/>
                  </w:rPr>
                  <w:t>O </w:t>
                </w:r>
                <w:r>
                  <w:rPr>
                    <w:rFonts w:ascii="Arial" w:hAnsi="Arial"/>
                    <w:spacing w:val="13"/>
                    <w:w w:val="90"/>
                    <w:sz w:val="31"/>
                  </w:rPr>
                  <w:t>DE </w:t>
                </w:r>
                <w:r>
                  <w:rPr>
                    <w:rFonts w:ascii="Arial" w:hAnsi="Arial"/>
                    <w:w w:val="90"/>
                    <w:sz w:val="31"/>
                  </w:rPr>
                  <w:t>Q</w:t>
                </w:r>
                <w:r>
                  <w:rPr>
                    <w:rFonts w:ascii="Arial" w:hAnsi="Arial"/>
                    <w:spacing w:val="-59"/>
                    <w:w w:val="90"/>
                    <w:sz w:val="31"/>
                  </w:rPr>
                  <w:t> </w:t>
                </w:r>
                <w:r>
                  <w:rPr>
                    <w:rFonts w:ascii="Arial" w:hAnsi="Arial"/>
                    <w:w w:val="90"/>
                    <w:sz w:val="31"/>
                  </w:rPr>
                  <w:t>U</w:t>
                </w:r>
                <w:r>
                  <w:rPr>
                    <w:rFonts w:ascii="Arial" w:hAnsi="Arial"/>
                    <w:spacing w:val="-57"/>
                    <w:w w:val="90"/>
                    <w:sz w:val="31"/>
                  </w:rPr>
                  <w:t> </w:t>
                </w:r>
                <w:r>
                  <w:rPr>
                    <w:rFonts w:ascii="Arial" w:hAnsi="Arial"/>
                    <w:w w:val="90"/>
                    <w:sz w:val="31"/>
                  </w:rPr>
                  <w:t>A</w:t>
                </w:r>
                <w:r>
                  <w:rPr>
                    <w:rFonts w:ascii="Arial" w:hAnsi="Arial"/>
                    <w:spacing w:val="-59"/>
                    <w:w w:val="90"/>
                    <w:sz w:val="31"/>
                  </w:rPr>
                  <w:t> </w:t>
                </w:r>
                <w:r>
                  <w:rPr>
                    <w:rFonts w:ascii="Arial" w:hAnsi="Arial"/>
                    <w:w w:val="90"/>
                    <w:sz w:val="31"/>
                  </w:rPr>
                  <w:t>R</w:t>
                </w:r>
                <w:r>
                  <w:rPr>
                    <w:rFonts w:ascii="Arial" w:hAnsi="Arial"/>
                    <w:spacing w:val="-57"/>
                    <w:w w:val="90"/>
                    <w:sz w:val="31"/>
                  </w:rPr>
                  <w:t> </w:t>
                </w:r>
                <w:r>
                  <w:rPr>
                    <w:rFonts w:ascii="Arial" w:hAnsi="Arial"/>
                    <w:w w:val="90"/>
                    <w:sz w:val="31"/>
                  </w:rPr>
                  <w:t>T</w:t>
                </w:r>
                <w:r>
                  <w:rPr>
                    <w:rFonts w:ascii="Arial" w:hAnsi="Arial"/>
                    <w:spacing w:val="-58"/>
                    <w:w w:val="90"/>
                    <w:sz w:val="31"/>
                  </w:rPr>
                  <w:t> </w:t>
                </w:r>
                <w:r>
                  <w:rPr>
                    <w:rFonts w:ascii="Arial" w:hAnsi="Arial"/>
                    <w:w w:val="90"/>
                    <w:sz w:val="31"/>
                  </w:rPr>
                  <w:t>O C</w:t>
                </w:r>
                <w:r>
                  <w:rPr>
                    <w:rFonts w:ascii="Arial" w:hAnsi="Arial"/>
                    <w:spacing w:val="-59"/>
                    <w:w w:val="90"/>
                    <w:sz w:val="31"/>
                  </w:rPr>
                  <w:t> </w:t>
                </w:r>
                <w:r>
                  <w:rPr>
                    <w:rFonts w:ascii="Arial" w:hAnsi="Arial"/>
                    <w:w w:val="90"/>
                    <w:sz w:val="31"/>
                  </w:rPr>
                  <w:t>E</w:t>
                </w:r>
                <w:r>
                  <w:rPr>
                    <w:rFonts w:ascii="Arial" w:hAnsi="Arial"/>
                    <w:spacing w:val="-56"/>
                    <w:w w:val="90"/>
                    <w:sz w:val="31"/>
                  </w:rPr>
                  <w:t> </w:t>
                </w:r>
                <w:r>
                  <w:rPr>
                    <w:rFonts w:ascii="Arial" w:hAnsi="Arial"/>
                    <w:spacing w:val="13"/>
                    <w:w w:val="90"/>
                    <w:sz w:val="31"/>
                  </w:rPr>
                  <w:t>NT</w:t>
                </w:r>
                <w:r>
                  <w:rPr>
                    <w:rFonts w:ascii="Arial" w:hAnsi="Arial"/>
                    <w:spacing w:val="-56"/>
                    <w:w w:val="90"/>
                    <w:sz w:val="31"/>
                  </w:rPr>
                  <w:t> </w:t>
                </w:r>
                <w:r>
                  <w:rPr>
                    <w:rFonts w:ascii="Arial" w:hAnsi="Arial"/>
                    <w:w w:val="90"/>
                    <w:sz w:val="31"/>
                  </w:rPr>
                  <w:t>E</w:t>
                </w:r>
                <w:r>
                  <w:rPr>
                    <w:rFonts w:ascii="Arial" w:hAnsi="Arial"/>
                    <w:spacing w:val="-56"/>
                    <w:w w:val="90"/>
                    <w:sz w:val="31"/>
                  </w:rPr>
                  <w:t> </w:t>
                </w:r>
                <w:r>
                  <w:rPr>
                    <w:rFonts w:ascii="Arial" w:hAnsi="Arial"/>
                    <w:w w:val="90"/>
                    <w:sz w:val="31"/>
                  </w:rPr>
                  <w:t>N</w:t>
                </w:r>
                <w:r>
                  <w:rPr>
                    <w:rFonts w:ascii="Arial" w:hAnsi="Arial"/>
                    <w:spacing w:val="-57"/>
                    <w:w w:val="90"/>
                    <w:sz w:val="31"/>
                  </w:rPr>
                  <w:t> </w:t>
                </w:r>
                <w:r>
                  <w:rPr>
                    <w:rFonts w:ascii="Arial" w:hAnsi="Arial"/>
                    <w:w w:val="90"/>
                    <w:sz w:val="31"/>
                  </w:rPr>
                  <w:t>Á</w:t>
                </w:r>
                <w:r>
                  <w:rPr>
                    <w:rFonts w:ascii="Arial" w:hAnsi="Arial"/>
                    <w:spacing w:val="-59"/>
                    <w:w w:val="90"/>
                    <w:sz w:val="31"/>
                  </w:rPr>
                  <w:t> </w:t>
                </w:r>
                <w:r>
                  <w:rPr>
                    <w:rFonts w:ascii="Arial" w:hAnsi="Arial"/>
                    <w:w w:val="90"/>
                    <w:sz w:val="31"/>
                  </w:rPr>
                  <w:t>R</w:t>
                </w:r>
                <w:r>
                  <w:rPr>
                    <w:rFonts w:ascii="Arial" w:hAnsi="Arial"/>
                    <w:spacing w:val="-57"/>
                    <w:w w:val="90"/>
                    <w:sz w:val="31"/>
                  </w:rPr>
                  <w:t> </w:t>
                </w:r>
                <w:r>
                  <w:rPr>
                    <w:rFonts w:ascii="Arial" w:hAnsi="Arial"/>
                    <w:w w:val="90"/>
                    <w:sz w:val="31"/>
                  </w:rPr>
                  <w:t>I</w:t>
                </w:r>
                <w:r>
                  <w:rPr>
                    <w:rFonts w:ascii="Arial" w:hAnsi="Arial"/>
                    <w:spacing w:val="-59"/>
                    <w:w w:val="90"/>
                    <w:sz w:val="31"/>
                  </w:rPr>
                  <w:t> </w:t>
                </w:r>
                <w:r>
                  <w:rPr>
                    <w:rFonts w:ascii="Arial" w:hAnsi="Arial"/>
                    <w:w w:val="90"/>
                    <w:sz w:val="31"/>
                  </w:rPr>
                  <w:t>O</w:t>
                </w:r>
              </w:p>
              <w:p>
                <w:pPr>
                  <w:spacing w:line="244" w:lineRule="auto" w:before="6"/>
                  <w:ind w:left="1707" w:right="1677" w:firstLine="0"/>
                  <w:jc w:val="center"/>
                  <w:rPr>
                    <w:sz w:val="23"/>
                  </w:rPr>
                </w:pPr>
                <w:r>
                  <w:rPr>
                    <w:sz w:val="23"/>
                  </w:rPr>
                  <w:t>ESTADO DO PARANÁ CNPJ 01.619.104/0001-41</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5"/>
      <w:numFmt w:val="decimal"/>
      <w:lvlText w:val="%1"/>
      <w:lvlJc w:val="left"/>
      <w:pPr>
        <w:ind w:left="320" w:hanging="286"/>
        <w:jc w:val="right"/>
      </w:pPr>
      <w:rPr>
        <w:rFonts w:hint="default"/>
      </w:rPr>
    </w:lvl>
    <w:lvl w:ilvl="1">
      <w:start w:val="1"/>
      <w:numFmt w:val="decimal"/>
      <w:lvlText w:val="%1.%2"/>
      <w:lvlJc w:val="left"/>
      <w:pPr>
        <w:ind w:left="320" w:hanging="286"/>
        <w:jc w:val="left"/>
      </w:pPr>
      <w:rPr>
        <w:rFonts w:hint="default" w:ascii="Liberation Sans Narrow" w:hAnsi="Liberation Sans Narrow" w:eastAsia="Liberation Sans Narrow" w:cs="Liberation Sans Narrow"/>
        <w:spacing w:val="-1"/>
        <w:w w:val="101"/>
        <w:sz w:val="19"/>
        <w:szCs w:val="19"/>
      </w:rPr>
    </w:lvl>
    <w:lvl w:ilvl="2">
      <w:start w:val="0"/>
      <w:numFmt w:val="bullet"/>
      <w:lvlText w:val="•"/>
      <w:lvlJc w:val="left"/>
      <w:pPr>
        <w:ind w:left="1300" w:hanging="286"/>
      </w:pPr>
      <w:rPr>
        <w:rFonts w:hint="default"/>
      </w:rPr>
    </w:lvl>
    <w:lvl w:ilvl="3">
      <w:start w:val="0"/>
      <w:numFmt w:val="bullet"/>
      <w:lvlText w:val="•"/>
      <w:lvlJc w:val="left"/>
      <w:pPr>
        <w:ind w:left="1420" w:hanging="286"/>
      </w:pPr>
      <w:rPr>
        <w:rFonts w:hint="default"/>
      </w:rPr>
    </w:lvl>
    <w:lvl w:ilvl="4">
      <w:start w:val="0"/>
      <w:numFmt w:val="bullet"/>
      <w:lvlText w:val="•"/>
      <w:lvlJc w:val="left"/>
      <w:pPr>
        <w:ind w:left="2557" w:hanging="286"/>
      </w:pPr>
      <w:rPr>
        <w:rFonts w:hint="default"/>
      </w:rPr>
    </w:lvl>
    <w:lvl w:ilvl="5">
      <w:start w:val="0"/>
      <w:numFmt w:val="bullet"/>
      <w:lvlText w:val="•"/>
      <w:lvlJc w:val="left"/>
      <w:pPr>
        <w:ind w:left="3694" w:hanging="286"/>
      </w:pPr>
      <w:rPr>
        <w:rFonts w:hint="default"/>
      </w:rPr>
    </w:lvl>
    <w:lvl w:ilvl="6">
      <w:start w:val="0"/>
      <w:numFmt w:val="bullet"/>
      <w:lvlText w:val="•"/>
      <w:lvlJc w:val="left"/>
      <w:pPr>
        <w:ind w:left="4831" w:hanging="286"/>
      </w:pPr>
      <w:rPr>
        <w:rFonts w:hint="default"/>
      </w:rPr>
    </w:lvl>
    <w:lvl w:ilvl="7">
      <w:start w:val="0"/>
      <w:numFmt w:val="bullet"/>
      <w:lvlText w:val="•"/>
      <w:lvlJc w:val="left"/>
      <w:pPr>
        <w:ind w:left="5968" w:hanging="286"/>
      </w:pPr>
      <w:rPr>
        <w:rFonts w:hint="default"/>
      </w:rPr>
    </w:lvl>
    <w:lvl w:ilvl="8">
      <w:start w:val="0"/>
      <w:numFmt w:val="bullet"/>
      <w:lvlText w:val="•"/>
      <w:lvlJc w:val="left"/>
      <w:pPr>
        <w:ind w:left="7105" w:hanging="286"/>
      </w:pPr>
      <w:rPr>
        <w:rFonts w:hint="default"/>
      </w:rPr>
    </w:lvl>
  </w:abstractNum>
  <w:abstractNum w:abstractNumId="3">
    <w:multiLevelType w:val="hybridMultilevel"/>
    <w:lvl w:ilvl="0">
      <w:start w:val="4"/>
      <w:numFmt w:val="decimal"/>
      <w:lvlText w:val="%1"/>
      <w:lvlJc w:val="left"/>
      <w:pPr>
        <w:ind w:left="219" w:hanging="286"/>
        <w:jc w:val="right"/>
      </w:pPr>
      <w:rPr>
        <w:rFonts w:hint="default"/>
      </w:rPr>
    </w:lvl>
    <w:lvl w:ilvl="1">
      <w:start w:val="6"/>
      <w:numFmt w:val="decimal"/>
      <w:lvlText w:val="%1.%2"/>
      <w:lvlJc w:val="left"/>
      <w:pPr>
        <w:ind w:left="219" w:hanging="286"/>
        <w:jc w:val="left"/>
      </w:pPr>
      <w:rPr>
        <w:rFonts w:hint="default" w:ascii="Liberation Sans Narrow" w:hAnsi="Liberation Sans Narrow" w:eastAsia="Liberation Sans Narrow" w:cs="Liberation Sans Narrow"/>
        <w:spacing w:val="-1"/>
        <w:w w:val="101"/>
        <w:sz w:val="19"/>
        <w:szCs w:val="19"/>
      </w:rPr>
    </w:lvl>
    <w:lvl w:ilvl="2">
      <w:start w:val="0"/>
      <w:numFmt w:val="bullet"/>
      <w:lvlText w:val="•"/>
      <w:lvlJc w:val="left"/>
      <w:pPr>
        <w:ind w:left="2052" w:hanging="286"/>
      </w:pPr>
      <w:rPr>
        <w:rFonts w:hint="default"/>
      </w:rPr>
    </w:lvl>
    <w:lvl w:ilvl="3">
      <w:start w:val="0"/>
      <w:numFmt w:val="bullet"/>
      <w:lvlText w:val="•"/>
      <w:lvlJc w:val="left"/>
      <w:pPr>
        <w:ind w:left="2968" w:hanging="286"/>
      </w:pPr>
      <w:rPr>
        <w:rFonts w:hint="default"/>
      </w:rPr>
    </w:lvl>
    <w:lvl w:ilvl="4">
      <w:start w:val="0"/>
      <w:numFmt w:val="bullet"/>
      <w:lvlText w:val="•"/>
      <w:lvlJc w:val="left"/>
      <w:pPr>
        <w:ind w:left="3884" w:hanging="286"/>
      </w:pPr>
      <w:rPr>
        <w:rFonts w:hint="default"/>
      </w:rPr>
    </w:lvl>
    <w:lvl w:ilvl="5">
      <w:start w:val="0"/>
      <w:numFmt w:val="bullet"/>
      <w:lvlText w:val="•"/>
      <w:lvlJc w:val="left"/>
      <w:pPr>
        <w:ind w:left="4800" w:hanging="286"/>
      </w:pPr>
      <w:rPr>
        <w:rFonts w:hint="default"/>
      </w:rPr>
    </w:lvl>
    <w:lvl w:ilvl="6">
      <w:start w:val="0"/>
      <w:numFmt w:val="bullet"/>
      <w:lvlText w:val="•"/>
      <w:lvlJc w:val="left"/>
      <w:pPr>
        <w:ind w:left="5716" w:hanging="286"/>
      </w:pPr>
      <w:rPr>
        <w:rFonts w:hint="default"/>
      </w:rPr>
    </w:lvl>
    <w:lvl w:ilvl="7">
      <w:start w:val="0"/>
      <w:numFmt w:val="bullet"/>
      <w:lvlText w:val="•"/>
      <w:lvlJc w:val="left"/>
      <w:pPr>
        <w:ind w:left="6632" w:hanging="286"/>
      </w:pPr>
      <w:rPr>
        <w:rFonts w:hint="default"/>
      </w:rPr>
    </w:lvl>
    <w:lvl w:ilvl="8">
      <w:start w:val="0"/>
      <w:numFmt w:val="bullet"/>
      <w:lvlText w:val="•"/>
      <w:lvlJc w:val="left"/>
      <w:pPr>
        <w:ind w:left="7548" w:hanging="286"/>
      </w:pPr>
      <w:rPr>
        <w:rFonts w:hint="default"/>
      </w:rPr>
    </w:lvl>
  </w:abstractNum>
  <w:abstractNum w:abstractNumId="2">
    <w:multiLevelType w:val="hybridMultilevel"/>
    <w:lvl w:ilvl="0">
      <w:start w:val="1"/>
      <w:numFmt w:val="lowerLetter"/>
      <w:lvlText w:val="%1)"/>
      <w:lvlJc w:val="left"/>
      <w:pPr>
        <w:ind w:left="219" w:hanging="183"/>
        <w:jc w:val="left"/>
      </w:pPr>
      <w:rPr>
        <w:rFonts w:hint="default" w:ascii="Liberation Sans Narrow" w:hAnsi="Liberation Sans Narrow" w:eastAsia="Liberation Sans Narrow" w:cs="Liberation Sans Narrow"/>
        <w:w w:val="101"/>
        <w:sz w:val="19"/>
        <w:szCs w:val="19"/>
      </w:rPr>
    </w:lvl>
    <w:lvl w:ilvl="1">
      <w:start w:val="0"/>
      <w:numFmt w:val="bullet"/>
      <w:lvlText w:val="•"/>
      <w:lvlJc w:val="left"/>
      <w:pPr>
        <w:ind w:left="1136" w:hanging="183"/>
      </w:pPr>
      <w:rPr>
        <w:rFonts w:hint="default"/>
      </w:rPr>
    </w:lvl>
    <w:lvl w:ilvl="2">
      <w:start w:val="0"/>
      <w:numFmt w:val="bullet"/>
      <w:lvlText w:val="•"/>
      <w:lvlJc w:val="left"/>
      <w:pPr>
        <w:ind w:left="2052" w:hanging="183"/>
      </w:pPr>
      <w:rPr>
        <w:rFonts w:hint="default"/>
      </w:rPr>
    </w:lvl>
    <w:lvl w:ilvl="3">
      <w:start w:val="0"/>
      <w:numFmt w:val="bullet"/>
      <w:lvlText w:val="•"/>
      <w:lvlJc w:val="left"/>
      <w:pPr>
        <w:ind w:left="2968" w:hanging="183"/>
      </w:pPr>
      <w:rPr>
        <w:rFonts w:hint="default"/>
      </w:rPr>
    </w:lvl>
    <w:lvl w:ilvl="4">
      <w:start w:val="0"/>
      <w:numFmt w:val="bullet"/>
      <w:lvlText w:val="•"/>
      <w:lvlJc w:val="left"/>
      <w:pPr>
        <w:ind w:left="3884" w:hanging="183"/>
      </w:pPr>
      <w:rPr>
        <w:rFonts w:hint="default"/>
      </w:rPr>
    </w:lvl>
    <w:lvl w:ilvl="5">
      <w:start w:val="0"/>
      <w:numFmt w:val="bullet"/>
      <w:lvlText w:val="•"/>
      <w:lvlJc w:val="left"/>
      <w:pPr>
        <w:ind w:left="4800" w:hanging="183"/>
      </w:pPr>
      <w:rPr>
        <w:rFonts w:hint="default"/>
      </w:rPr>
    </w:lvl>
    <w:lvl w:ilvl="6">
      <w:start w:val="0"/>
      <w:numFmt w:val="bullet"/>
      <w:lvlText w:val="•"/>
      <w:lvlJc w:val="left"/>
      <w:pPr>
        <w:ind w:left="5716" w:hanging="183"/>
      </w:pPr>
      <w:rPr>
        <w:rFonts w:hint="default"/>
      </w:rPr>
    </w:lvl>
    <w:lvl w:ilvl="7">
      <w:start w:val="0"/>
      <w:numFmt w:val="bullet"/>
      <w:lvlText w:val="•"/>
      <w:lvlJc w:val="left"/>
      <w:pPr>
        <w:ind w:left="6632" w:hanging="183"/>
      </w:pPr>
      <w:rPr>
        <w:rFonts w:hint="default"/>
      </w:rPr>
    </w:lvl>
    <w:lvl w:ilvl="8">
      <w:start w:val="0"/>
      <w:numFmt w:val="bullet"/>
      <w:lvlText w:val="•"/>
      <w:lvlJc w:val="left"/>
      <w:pPr>
        <w:ind w:left="7548" w:hanging="183"/>
      </w:pPr>
      <w:rPr>
        <w:rFonts w:hint="default"/>
      </w:rPr>
    </w:lvl>
  </w:abstractNum>
  <w:abstractNum w:abstractNumId="1">
    <w:multiLevelType w:val="hybridMultilevel"/>
    <w:lvl w:ilvl="0">
      <w:start w:val="1"/>
      <w:numFmt w:val="lowerLetter"/>
      <w:lvlText w:val="%1)"/>
      <w:lvlJc w:val="left"/>
      <w:pPr>
        <w:ind w:left="219" w:hanging="183"/>
        <w:jc w:val="left"/>
      </w:pPr>
      <w:rPr>
        <w:rFonts w:hint="default" w:ascii="Liberation Sans Narrow" w:hAnsi="Liberation Sans Narrow" w:eastAsia="Liberation Sans Narrow" w:cs="Liberation Sans Narrow"/>
        <w:w w:val="101"/>
        <w:sz w:val="19"/>
        <w:szCs w:val="19"/>
      </w:rPr>
    </w:lvl>
    <w:lvl w:ilvl="1">
      <w:start w:val="0"/>
      <w:numFmt w:val="bullet"/>
      <w:lvlText w:val="•"/>
      <w:lvlJc w:val="left"/>
      <w:pPr>
        <w:ind w:left="1136" w:hanging="183"/>
      </w:pPr>
      <w:rPr>
        <w:rFonts w:hint="default"/>
      </w:rPr>
    </w:lvl>
    <w:lvl w:ilvl="2">
      <w:start w:val="0"/>
      <w:numFmt w:val="bullet"/>
      <w:lvlText w:val="•"/>
      <w:lvlJc w:val="left"/>
      <w:pPr>
        <w:ind w:left="2052" w:hanging="183"/>
      </w:pPr>
      <w:rPr>
        <w:rFonts w:hint="default"/>
      </w:rPr>
    </w:lvl>
    <w:lvl w:ilvl="3">
      <w:start w:val="0"/>
      <w:numFmt w:val="bullet"/>
      <w:lvlText w:val="•"/>
      <w:lvlJc w:val="left"/>
      <w:pPr>
        <w:ind w:left="2968" w:hanging="183"/>
      </w:pPr>
      <w:rPr>
        <w:rFonts w:hint="default"/>
      </w:rPr>
    </w:lvl>
    <w:lvl w:ilvl="4">
      <w:start w:val="0"/>
      <w:numFmt w:val="bullet"/>
      <w:lvlText w:val="•"/>
      <w:lvlJc w:val="left"/>
      <w:pPr>
        <w:ind w:left="3884" w:hanging="183"/>
      </w:pPr>
      <w:rPr>
        <w:rFonts w:hint="default"/>
      </w:rPr>
    </w:lvl>
    <w:lvl w:ilvl="5">
      <w:start w:val="0"/>
      <w:numFmt w:val="bullet"/>
      <w:lvlText w:val="•"/>
      <w:lvlJc w:val="left"/>
      <w:pPr>
        <w:ind w:left="4800" w:hanging="183"/>
      </w:pPr>
      <w:rPr>
        <w:rFonts w:hint="default"/>
      </w:rPr>
    </w:lvl>
    <w:lvl w:ilvl="6">
      <w:start w:val="0"/>
      <w:numFmt w:val="bullet"/>
      <w:lvlText w:val="•"/>
      <w:lvlJc w:val="left"/>
      <w:pPr>
        <w:ind w:left="5716" w:hanging="183"/>
      </w:pPr>
      <w:rPr>
        <w:rFonts w:hint="default"/>
      </w:rPr>
    </w:lvl>
    <w:lvl w:ilvl="7">
      <w:start w:val="0"/>
      <w:numFmt w:val="bullet"/>
      <w:lvlText w:val="•"/>
      <w:lvlJc w:val="left"/>
      <w:pPr>
        <w:ind w:left="6632" w:hanging="183"/>
      </w:pPr>
      <w:rPr>
        <w:rFonts w:hint="default"/>
      </w:rPr>
    </w:lvl>
    <w:lvl w:ilvl="8">
      <w:start w:val="0"/>
      <w:numFmt w:val="bullet"/>
      <w:lvlText w:val="•"/>
      <w:lvlJc w:val="left"/>
      <w:pPr>
        <w:ind w:left="7548" w:hanging="183"/>
      </w:pPr>
      <w:rPr>
        <w:rFonts w:hint="default"/>
      </w:rPr>
    </w:lvl>
  </w:abstractNum>
  <w:abstractNum w:abstractNumId="0">
    <w:multiLevelType w:val="hybridMultilevel"/>
    <w:lvl w:ilvl="0">
      <w:start w:val="2"/>
      <w:numFmt w:val="decimal"/>
      <w:lvlText w:val="%1"/>
      <w:lvlJc w:val="left"/>
      <w:pPr>
        <w:ind w:left="349" w:hanging="130"/>
        <w:jc w:val="left"/>
      </w:pPr>
      <w:rPr>
        <w:rFonts w:hint="default" w:ascii="Arial" w:hAnsi="Arial" w:eastAsia="Arial" w:cs="Arial"/>
        <w:w w:val="83"/>
        <w:sz w:val="19"/>
        <w:szCs w:val="19"/>
      </w:rPr>
    </w:lvl>
    <w:lvl w:ilvl="1">
      <w:start w:val="1"/>
      <w:numFmt w:val="decimal"/>
      <w:lvlText w:val="%1.%2"/>
      <w:lvlJc w:val="left"/>
      <w:pPr>
        <w:ind w:left="219" w:hanging="332"/>
        <w:jc w:val="left"/>
      </w:pPr>
      <w:rPr>
        <w:rFonts w:hint="default" w:ascii="Liberation Sans Narrow" w:hAnsi="Liberation Sans Narrow" w:eastAsia="Liberation Sans Narrow" w:cs="Liberation Sans Narrow"/>
        <w:spacing w:val="-1"/>
        <w:w w:val="101"/>
        <w:sz w:val="19"/>
        <w:szCs w:val="19"/>
      </w:rPr>
    </w:lvl>
    <w:lvl w:ilvl="2">
      <w:start w:val="1"/>
      <w:numFmt w:val="decimal"/>
      <w:lvlText w:val="%1.%2.%3"/>
      <w:lvlJc w:val="left"/>
      <w:pPr>
        <w:ind w:left="1304" w:hanging="396"/>
        <w:jc w:val="left"/>
      </w:pPr>
      <w:rPr>
        <w:rFonts w:hint="default" w:ascii="Liberation Sans Narrow" w:hAnsi="Liberation Sans Narrow" w:eastAsia="Liberation Sans Narrow" w:cs="Liberation Sans Narrow"/>
        <w:spacing w:val="-4"/>
        <w:w w:val="101"/>
        <w:sz w:val="19"/>
        <w:szCs w:val="19"/>
      </w:rPr>
    </w:lvl>
    <w:lvl w:ilvl="3">
      <w:start w:val="0"/>
      <w:numFmt w:val="bullet"/>
      <w:lvlText w:val="•"/>
      <w:lvlJc w:val="left"/>
      <w:pPr>
        <w:ind w:left="2310" w:hanging="396"/>
      </w:pPr>
      <w:rPr>
        <w:rFonts w:hint="default"/>
      </w:rPr>
    </w:lvl>
    <w:lvl w:ilvl="4">
      <w:start w:val="0"/>
      <w:numFmt w:val="bullet"/>
      <w:lvlText w:val="•"/>
      <w:lvlJc w:val="left"/>
      <w:pPr>
        <w:ind w:left="3320" w:hanging="396"/>
      </w:pPr>
      <w:rPr>
        <w:rFonts w:hint="default"/>
      </w:rPr>
    </w:lvl>
    <w:lvl w:ilvl="5">
      <w:start w:val="0"/>
      <w:numFmt w:val="bullet"/>
      <w:lvlText w:val="•"/>
      <w:lvlJc w:val="left"/>
      <w:pPr>
        <w:ind w:left="4330" w:hanging="396"/>
      </w:pPr>
      <w:rPr>
        <w:rFonts w:hint="default"/>
      </w:rPr>
    </w:lvl>
    <w:lvl w:ilvl="6">
      <w:start w:val="0"/>
      <w:numFmt w:val="bullet"/>
      <w:lvlText w:val="•"/>
      <w:lvlJc w:val="left"/>
      <w:pPr>
        <w:ind w:left="5340" w:hanging="396"/>
      </w:pPr>
      <w:rPr>
        <w:rFonts w:hint="default"/>
      </w:rPr>
    </w:lvl>
    <w:lvl w:ilvl="7">
      <w:start w:val="0"/>
      <w:numFmt w:val="bullet"/>
      <w:lvlText w:val="•"/>
      <w:lvlJc w:val="left"/>
      <w:pPr>
        <w:ind w:left="6350" w:hanging="396"/>
      </w:pPr>
      <w:rPr>
        <w:rFonts w:hint="default"/>
      </w:rPr>
    </w:lvl>
    <w:lvl w:ilvl="8">
      <w:start w:val="0"/>
      <w:numFmt w:val="bullet"/>
      <w:lvlText w:val="•"/>
      <w:lvlJc w:val="left"/>
      <w:pPr>
        <w:ind w:left="7360" w:hanging="396"/>
      </w:pPr>
      <w:rPr>
        <w:rFonts w:hint="default"/>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Liberation Sans Narrow" w:hAnsi="Liberation Sans Narrow" w:eastAsia="Liberation Sans Narrow" w:cs="Liberation Sans Narrow"/>
    </w:rPr>
  </w:style>
  <w:style w:styleId="BodyText" w:type="paragraph">
    <w:name w:val="Body Text"/>
    <w:basedOn w:val="Normal"/>
    <w:uiPriority w:val="1"/>
    <w:qFormat/>
    <w:pPr/>
    <w:rPr>
      <w:rFonts w:ascii="Liberation Sans Narrow" w:hAnsi="Liberation Sans Narrow" w:eastAsia="Liberation Sans Narrow" w:cs="Liberation Sans Narrow"/>
      <w:sz w:val="19"/>
      <w:szCs w:val="19"/>
    </w:rPr>
  </w:style>
  <w:style w:styleId="ListParagraph" w:type="paragraph">
    <w:name w:val="List Paragraph"/>
    <w:basedOn w:val="Normal"/>
    <w:uiPriority w:val="1"/>
    <w:qFormat/>
    <w:pPr>
      <w:ind w:left="219" w:firstLine="689"/>
    </w:pPr>
    <w:rPr>
      <w:rFonts w:ascii="Liberation Sans Narrow" w:hAnsi="Liberation Sans Narrow" w:eastAsia="Liberation Sans Narrow" w:cs="Liberation Sans Narrow"/>
    </w:rPr>
  </w:style>
  <w:style w:styleId="TableParagraph" w:type="paragraph">
    <w:name w:val="Table Paragraph"/>
    <w:basedOn w:val="Normal"/>
    <w:uiPriority w:val="1"/>
    <w:qFormat/>
    <w:pPr>
      <w:spacing w:line="203" w:lineRule="exact"/>
      <w:ind w:left="399"/>
      <w:jc w:val="center"/>
    </w:pPr>
    <w:rPr>
      <w:rFonts w:ascii="Liberation Sans Narrow" w:hAnsi="Liberation Sans Narrow" w:eastAsia="Liberation Sans Narrow" w:cs="Liberation Sans Narrow"/>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quartocentenario.pr.gov.br/" TargetMode="External"/><Relationship Id="rId2" Type="http://schemas.openxmlformats.org/officeDocument/2006/relationships/hyperlink" Target="mailto:pm@quartocentenario.pr.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compras3</dc:creator>
  <dc:title>(Microsoft Word - 2Edital Leil\343o 001-2018)</dc:title>
  <dcterms:created xsi:type="dcterms:W3CDTF">2018-03-19T12:23:35Z</dcterms:created>
  <dcterms:modified xsi:type="dcterms:W3CDTF">2018-03-19T12:23:35Z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2018-03-15T00:00:00Z</vt:filetime>
  </property>
  <property fmtid="{D5CDD505-2E9C-101B-9397-08002B2CF9AE}" pid="3" name="Creator">
    <vt:lpwstr>PScript5.dll Version 5.2.2</vt:lpwstr>
  </property>
  <property fmtid="{D5CDD505-2E9C-101B-9397-08002B2CF9AE}" pid="4" name="LastSaved">
    <vt:filetime>2018-03-19T00:00:00Z</vt:filetime>
  </property>
</Properties>
</file>